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9C" w:rsidRPr="00813D9C" w:rsidRDefault="00813D9C" w:rsidP="00813D9C">
      <w:pPr>
        <w:jc w:val="center"/>
        <w:rPr>
          <w:b/>
          <w:bCs/>
          <w:sz w:val="32"/>
          <w:szCs w:val="32"/>
          <w:u w:val="single"/>
        </w:rPr>
      </w:pPr>
      <w:bookmarkStart w:id="0" w:name="_GoBack"/>
      <w:bookmarkEnd w:id="0"/>
      <w:r w:rsidRPr="00813D9C">
        <w:rPr>
          <w:b/>
          <w:bCs/>
          <w:sz w:val="32"/>
          <w:szCs w:val="32"/>
          <w:u w:val="single"/>
        </w:rPr>
        <w:t>Software</w:t>
      </w:r>
    </w:p>
    <w:p w:rsidR="00813D9C" w:rsidRPr="00813D9C" w:rsidRDefault="00813D9C">
      <w:pPr>
        <w:rPr>
          <w:b/>
          <w:bCs/>
        </w:rPr>
      </w:pPr>
      <w:r w:rsidRPr="00813D9C">
        <w:rPr>
          <w:b/>
          <w:bCs/>
        </w:rPr>
        <w:t>What is Software?</w:t>
      </w:r>
    </w:p>
    <w:p w:rsidR="00DD1F52" w:rsidRPr="00813D9C" w:rsidRDefault="00813D9C" w:rsidP="00813D9C">
      <w:pPr>
        <w:numPr>
          <w:ilvl w:val="0"/>
          <w:numId w:val="1"/>
        </w:numPr>
      </w:pPr>
      <w:r w:rsidRPr="00813D9C">
        <w:t>A Computer program in the form of machine-readable instructions that directs computer to perform particular operations.</w:t>
      </w:r>
    </w:p>
    <w:p w:rsidR="00DD1F52" w:rsidRPr="00813D9C" w:rsidRDefault="00813D9C" w:rsidP="00813D9C">
      <w:pPr>
        <w:numPr>
          <w:ilvl w:val="0"/>
          <w:numId w:val="1"/>
        </w:numPr>
      </w:pPr>
      <w:r w:rsidRPr="00813D9C">
        <w:t>Generally divided into application software and system software.</w:t>
      </w:r>
    </w:p>
    <w:p w:rsidR="00813D9C" w:rsidRDefault="00813D9C">
      <w:pPr>
        <w:rPr>
          <w:b/>
          <w:bCs/>
        </w:rPr>
      </w:pPr>
      <w:r>
        <w:rPr>
          <w:b/>
          <w:bCs/>
        </w:rPr>
        <w:t>Application Software</w:t>
      </w:r>
    </w:p>
    <w:p w:rsidR="00DD1F52" w:rsidRPr="00813D9C" w:rsidRDefault="00813D9C" w:rsidP="00813D9C">
      <w:pPr>
        <w:numPr>
          <w:ilvl w:val="0"/>
          <w:numId w:val="2"/>
        </w:numPr>
      </w:pPr>
      <w:r w:rsidRPr="00813D9C">
        <w:rPr>
          <w:b/>
          <w:bCs/>
        </w:rPr>
        <w:t>Application software</w:t>
      </w:r>
      <w:r w:rsidRPr="00813D9C">
        <w:t xml:space="preserve"> consists of programs designed to make users more productive and/or assist with personal tasks</w:t>
      </w:r>
    </w:p>
    <w:p w:rsidR="00813D9C" w:rsidRPr="00813D9C" w:rsidRDefault="00813D9C">
      <w:r w:rsidRPr="00813D9C">
        <w:rPr>
          <w:noProof/>
        </w:rPr>
        <w:drawing>
          <wp:inline distT="0" distB="0" distL="0" distR="0" wp14:anchorId="54AF0451" wp14:editId="4FE75A3B">
            <wp:extent cx="5943600" cy="2256155"/>
            <wp:effectExtent l="38100" t="19050" r="38100" b="107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13D9C" w:rsidRDefault="00813D9C" w:rsidP="00813D9C">
      <w:pPr>
        <w:pStyle w:val="ListParagraph"/>
        <w:numPr>
          <w:ilvl w:val="0"/>
          <w:numId w:val="3"/>
        </w:numPr>
      </w:pPr>
      <w:r>
        <w:t>Available in a variety of forms</w:t>
      </w:r>
    </w:p>
    <w:p w:rsidR="00813D9C" w:rsidRDefault="00813D9C">
      <w:r w:rsidRPr="00813D9C">
        <w:rPr>
          <w:noProof/>
        </w:rPr>
        <w:drawing>
          <wp:inline distT="0" distB="0" distL="0" distR="0" wp14:anchorId="368359C7" wp14:editId="1CA7AEA6">
            <wp:extent cx="5943600" cy="2787650"/>
            <wp:effectExtent l="0" t="38100" r="0" b="508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13D9C" w:rsidRDefault="00813D9C">
      <w:pPr>
        <w:rPr>
          <w:b/>
          <w:bCs/>
        </w:rPr>
      </w:pPr>
    </w:p>
    <w:p w:rsidR="00813D9C" w:rsidRDefault="00813D9C">
      <w:pPr>
        <w:rPr>
          <w:b/>
          <w:bCs/>
        </w:rPr>
      </w:pPr>
      <w:r>
        <w:rPr>
          <w:b/>
          <w:bCs/>
        </w:rPr>
        <w:lastRenderedPageBreak/>
        <w:t>System Software</w:t>
      </w:r>
    </w:p>
    <w:p w:rsidR="00DD1F52" w:rsidRPr="00813D9C" w:rsidRDefault="00813D9C" w:rsidP="00813D9C">
      <w:pPr>
        <w:numPr>
          <w:ilvl w:val="0"/>
          <w:numId w:val="4"/>
        </w:numPr>
      </w:pPr>
      <w:r w:rsidRPr="00813D9C">
        <w:t>System software serves as the interface between the user, the application software, and the computer’s hardware</w:t>
      </w:r>
    </w:p>
    <w:p w:rsidR="00DD1F52" w:rsidRPr="00813D9C" w:rsidRDefault="00813D9C" w:rsidP="00813D9C">
      <w:pPr>
        <w:numPr>
          <w:ilvl w:val="1"/>
          <w:numId w:val="4"/>
        </w:numPr>
      </w:pPr>
      <w:r w:rsidRPr="00813D9C">
        <w:t>Utility programs</w:t>
      </w:r>
    </w:p>
    <w:p w:rsidR="00813D9C" w:rsidRDefault="00813D9C">
      <w:pPr>
        <w:rPr>
          <w:b/>
          <w:bCs/>
        </w:rPr>
      </w:pPr>
    </w:p>
    <w:p w:rsidR="00813D9C" w:rsidRDefault="00813D9C">
      <w:pPr>
        <w:rPr>
          <w:b/>
          <w:bCs/>
        </w:rPr>
      </w:pPr>
      <w:r w:rsidRPr="00813D9C">
        <w:rPr>
          <w:b/>
          <w:bCs/>
          <w:noProof/>
        </w:rPr>
        <w:drawing>
          <wp:inline distT="0" distB="0" distL="0" distR="0" wp14:anchorId="0DC30AA1" wp14:editId="33F2F92D">
            <wp:extent cx="4724400" cy="2928938"/>
            <wp:effectExtent l="0" t="0" r="0" b="5080"/>
            <wp:docPr id="7" name="Picture 6" descr="Fig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g3-02.gif"/>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292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13D9C" w:rsidRPr="00813D9C" w:rsidRDefault="00813D9C">
      <w:pPr>
        <w:rPr>
          <w:b/>
          <w:bCs/>
        </w:rPr>
      </w:pPr>
    </w:p>
    <w:p w:rsidR="00177858" w:rsidRPr="00813D9C" w:rsidRDefault="004F7705">
      <w:pPr>
        <w:rPr>
          <w:b/>
          <w:bCs/>
        </w:rPr>
      </w:pPr>
      <w:r w:rsidRPr="00813D9C">
        <w:rPr>
          <w:b/>
          <w:bCs/>
        </w:rPr>
        <w:t>Programming Languages</w:t>
      </w:r>
    </w:p>
    <w:p w:rsidR="004F7705" w:rsidRPr="00C65CB2" w:rsidRDefault="004F7705" w:rsidP="004F7705">
      <w:pPr>
        <w:shd w:val="clear" w:color="auto" w:fill="FFFFFF"/>
        <w:spacing w:after="0" w:line="315" w:lineRule="atLeast"/>
        <w:jc w:val="both"/>
        <w:textAlignment w:val="baseline"/>
        <w:rPr>
          <w:rFonts w:ascii="Arial" w:eastAsia="Times New Roman" w:hAnsi="Arial" w:cs="Arial"/>
          <w:color w:val="404040"/>
          <w:sz w:val="24"/>
          <w:szCs w:val="24"/>
        </w:rPr>
      </w:pPr>
      <w:r w:rsidRPr="00C65CB2">
        <w:rPr>
          <w:rFonts w:ascii="Arial" w:eastAsia="Times New Roman" w:hAnsi="Arial" w:cs="Arial"/>
          <w:color w:val="404040"/>
          <w:sz w:val="24"/>
          <w:szCs w:val="24"/>
        </w:rPr>
        <w:t>Computers work purely using binary – everything is converted into binary code for a computer to read and follow instructions. So, if we want a computer to follow a simple instruction </w:t>
      </w:r>
      <w:r w:rsidRPr="00C65CB2">
        <w:rPr>
          <w:rFonts w:ascii="Arial" w:eastAsia="Times New Roman" w:hAnsi="Arial" w:cs="Arial"/>
          <w:b/>
          <w:bCs/>
          <w:i/>
          <w:iCs/>
          <w:color w:val="404040"/>
          <w:sz w:val="24"/>
          <w:szCs w:val="24"/>
          <w:bdr w:val="none" w:sz="0" w:space="0" w:color="auto" w:frame="1"/>
        </w:rPr>
        <w:t>x + y</w:t>
      </w:r>
      <w:r w:rsidRPr="00C65CB2">
        <w:rPr>
          <w:rFonts w:ascii="Arial" w:eastAsia="Times New Roman" w:hAnsi="Arial" w:cs="Arial"/>
          <w:color w:val="404040"/>
          <w:sz w:val="24"/>
          <w:szCs w:val="24"/>
        </w:rPr>
        <w:t xml:space="preserve"> then this needs to be converted into binary. If </w:t>
      </w:r>
      <w:proofErr w:type="gramStart"/>
      <w:r w:rsidRPr="00C65CB2">
        <w:rPr>
          <w:rFonts w:ascii="Arial" w:eastAsia="Times New Roman" w:hAnsi="Arial" w:cs="Arial"/>
          <w:color w:val="404040"/>
          <w:sz w:val="24"/>
          <w:szCs w:val="24"/>
        </w:rPr>
        <w:t>‘</w:t>
      </w:r>
      <w:r w:rsidRPr="00C65CB2">
        <w:rPr>
          <w:rFonts w:ascii="Arial" w:eastAsia="Times New Roman" w:hAnsi="Arial" w:cs="Arial"/>
          <w:b/>
          <w:bCs/>
          <w:i/>
          <w:iCs/>
          <w:color w:val="404040"/>
          <w:sz w:val="24"/>
          <w:szCs w:val="24"/>
          <w:bdr w:val="none" w:sz="0" w:space="0" w:color="auto" w:frame="1"/>
        </w:rPr>
        <w:t>x</w:t>
      </w:r>
      <w:r w:rsidRPr="00C65CB2">
        <w:rPr>
          <w:rFonts w:ascii="Arial" w:eastAsia="Times New Roman" w:hAnsi="Arial" w:cs="Arial"/>
          <w:color w:val="404040"/>
          <w:sz w:val="24"/>
          <w:szCs w:val="24"/>
        </w:rPr>
        <w:t>‘ was</w:t>
      </w:r>
      <w:proofErr w:type="gramEnd"/>
      <w:r w:rsidRPr="00C65CB2">
        <w:rPr>
          <w:rFonts w:ascii="Arial" w:eastAsia="Times New Roman" w:hAnsi="Arial" w:cs="Arial"/>
          <w:color w:val="404040"/>
          <w:sz w:val="24"/>
          <w:szCs w:val="24"/>
        </w:rPr>
        <w:t xml:space="preserve"> represented in binary by </w:t>
      </w:r>
      <w:r w:rsidRPr="00C65CB2">
        <w:rPr>
          <w:rFonts w:ascii="Arial" w:eastAsia="Times New Roman" w:hAnsi="Arial" w:cs="Arial"/>
          <w:b/>
          <w:bCs/>
          <w:i/>
          <w:iCs/>
          <w:color w:val="404040"/>
          <w:sz w:val="24"/>
          <w:szCs w:val="24"/>
          <w:bdr w:val="none" w:sz="0" w:space="0" w:color="auto" w:frame="1"/>
        </w:rPr>
        <w:t>0011</w:t>
      </w:r>
      <w:r w:rsidRPr="00C65CB2">
        <w:rPr>
          <w:rFonts w:ascii="Arial" w:eastAsia="Times New Roman" w:hAnsi="Arial" w:cs="Arial"/>
          <w:color w:val="404040"/>
          <w:sz w:val="24"/>
          <w:szCs w:val="24"/>
        </w:rPr>
        <w:t> and ‘</w:t>
      </w:r>
      <w:r w:rsidRPr="00C65CB2">
        <w:rPr>
          <w:rFonts w:ascii="Arial" w:eastAsia="Times New Roman" w:hAnsi="Arial" w:cs="Arial"/>
          <w:b/>
          <w:bCs/>
          <w:i/>
          <w:iCs/>
          <w:color w:val="404040"/>
          <w:sz w:val="24"/>
          <w:szCs w:val="24"/>
          <w:bdr w:val="none" w:sz="0" w:space="0" w:color="auto" w:frame="1"/>
        </w:rPr>
        <w:t>y</w:t>
      </w:r>
      <w:r w:rsidRPr="00C65CB2">
        <w:rPr>
          <w:rFonts w:ascii="Arial" w:eastAsia="Times New Roman" w:hAnsi="Arial" w:cs="Arial"/>
          <w:color w:val="404040"/>
          <w:sz w:val="24"/>
          <w:szCs w:val="24"/>
        </w:rPr>
        <w:t>‘ by </w:t>
      </w:r>
      <w:r w:rsidRPr="00C65CB2">
        <w:rPr>
          <w:rFonts w:ascii="Arial" w:eastAsia="Times New Roman" w:hAnsi="Arial" w:cs="Arial"/>
          <w:b/>
          <w:bCs/>
          <w:i/>
          <w:iCs/>
          <w:color w:val="404040"/>
          <w:sz w:val="24"/>
          <w:szCs w:val="24"/>
          <w:bdr w:val="none" w:sz="0" w:space="0" w:color="auto" w:frame="1"/>
        </w:rPr>
        <w:t>0100</w:t>
      </w:r>
      <w:r w:rsidRPr="00C65CB2">
        <w:rPr>
          <w:rFonts w:ascii="Arial" w:eastAsia="Times New Roman" w:hAnsi="Arial" w:cs="Arial"/>
          <w:color w:val="404040"/>
          <w:sz w:val="24"/>
          <w:szCs w:val="24"/>
        </w:rPr>
        <w:t>, the ‘</w:t>
      </w:r>
      <w:r w:rsidRPr="00C65CB2">
        <w:rPr>
          <w:rFonts w:ascii="Arial" w:eastAsia="Times New Roman" w:hAnsi="Arial" w:cs="Arial"/>
          <w:b/>
          <w:bCs/>
          <w:color w:val="404040"/>
          <w:sz w:val="24"/>
          <w:szCs w:val="24"/>
          <w:bdr w:val="none" w:sz="0" w:space="0" w:color="auto" w:frame="1"/>
        </w:rPr>
        <w:t>+</w:t>
      </w:r>
      <w:r w:rsidRPr="00C65CB2">
        <w:rPr>
          <w:rFonts w:ascii="Arial" w:eastAsia="Times New Roman" w:hAnsi="Arial" w:cs="Arial"/>
          <w:color w:val="404040"/>
          <w:sz w:val="24"/>
          <w:szCs w:val="24"/>
        </w:rPr>
        <w:t>‘ might be represented by </w:t>
      </w:r>
      <w:r w:rsidRPr="00C65CB2">
        <w:rPr>
          <w:rFonts w:ascii="Arial" w:eastAsia="Times New Roman" w:hAnsi="Arial" w:cs="Arial"/>
          <w:b/>
          <w:bCs/>
          <w:i/>
          <w:iCs/>
          <w:color w:val="404040"/>
          <w:sz w:val="24"/>
          <w:szCs w:val="24"/>
          <w:bdr w:val="none" w:sz="0" w:space="0" w:color="auto" w:frame="1"/>
        </w:rPr>
        <w:t>1111</w:t>
      </w:r>
      <w:r w:rsidRPr="00C65CB2">
        <w:rPr>
          <w:rFonts w:ascii="Arial" w:eastAsia="Times New Roman" w:hAnsi="Arial" w:cs="Arial"/>
          <w:color w:val="404040"/>
          <w:sz w:val="24"/>
          <w:szCs w:val="24"/>
        </w:rPr>
        <w:t> the instruction might be converted into </w:t>
      </w:r>
      <w:r w:rsidRPr="00C65CB2">
        <w:rPr>
          <w:rFonts w:ascii="Arial" w:eastAsia="Times New Roman" w:hAnsi="Arial" w:cs="Arial"/>
          <w:b/>
          <w:bCs/>
          <w:i/>
          <w:iCs/>
          <w:color w:val="404040"/>
          <w:sz w:val="24"/>
          <w:szCs w:val="24"/>
          <w:bdr w:val="none" w:sz="0" w:space="0" w:color="auto" w:frame="1"/>
        </w:rPr>
        <w:t>machine language</w:t>
      </w:r>
      <w:r w:rsidRPr="00C65CB2">
        <w:rPr>
          <w:rFonts w:ascii="Arial" w:eastAsia="Times New Roman" w:hAnsi="Arial" w:cs="Arial"/>
          <w:color w:val="404040"/>
          <w:sz w:val="24"/>
          <w:szCs w:val="24"/>
        </w:rPr>
        <w:t xml:space="preserve"> looking </w:t>
      </w:r>
      <w:r>
        <w:rPr>
          <w:rFonts w:ascii="Arial" w:eastAsia="Times New Roman" w:hAnsi="Arial" w:cs="Arial"/>
          <w:color w:val="404040"/>
          <w:sz w:val="24"/>
          <w:szCs w:val="24"/>
        </w:rPr>
        <w:t>l</w:t>
      </w:r>
      <w:r w:rsidRPr="00C65CB2">
        <w:rPr>
          <w:rFonts w:ascii="Arial" w:eastAsia="Times New Roman" w:hAnsi="Arial" w:cs="Arial"/>
          <w:color w:val="404040"/>
          <w:sz w:val="24"/>
          <w:szCs w:val="24"/>
        </w:rPr>
        <w:t>ike </w:t>
      </w:r>
      <w:r w:rsidRPr="00C65CB2">
        <w:rPr>
          <w:rFonts w:ascii="Arial" w:eastAsia="Times New Roman" w:hAnsi="Arial" w:cs="Arial"/>
          <w:b/>
          <w:bCs/>
          <w:i/>
          <w:iCs/>
          <w:color w:val="404040"/>
          <w:sz w:val="24"/>
          <w:szCs w:val="24"/>
          <w:bdr w:val="none" w:sz="0" w:space="0" w:color="auto" w:frame="1"/>
        </w:rPr>
        <w:t>001111110100</w:t>
      </w:r>
      <w:r w:rsidRPr="00C65CB2">
        <w:rPr>
          <w:rFonts w:ascii="Arial" w:eastAsia="Times New Roman" w:hAnsi="Arial" w:cs="Arial"/>
          <w:color w:val="404040"/>
          <w:sz w:val="24"/>
          <w:szCs w:val="24"/>
        </w:rPr>
        <w:t>. Fortunately we don’t need to write programs in machine language in order to instruct a computer as this would be very error prone!</w:t>
      </w:r>
    </w:p>
    <w:tbl>
      <w:tblPr>
        <w:tblW w:w="5000"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477"/>
        <w:gridCol w:w="4872"/>
      </w:tblGrid>
      <w:tr w:rsidR="004F7705" w:rsidRPr="00C65CB2" w:rsidTr="006D6743">
        <w:trPr>
          <w:tblCellSpacing w:w="15" w:type="dxa"/>
          <w:jc w:val="center"/>
        </w:trPr>
        <w:tc>
          <w:tcPr>
            <w:tcW w:w="2336"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F7705" w:rsidRPr="00C65CB2" w:rsidRDefault="004F7705" w:rsidP="006D6743">
            <w:pPr>
              <w:spacing w:after="0" w:line="240" w:lineRule="auto"/>
              <w:jc w:val="both"/>
              <w:rPr>
                <w:rFonts w:ascii="Arial" w:eastAsia="Times New Roman" w:hAnsi="Arial" w:cs="Arial"/>
                <w:sz w:val="24"/>
                <w:szCs w:val="24"/>
              </w:rPr>
            </w:pPr>
            <w:r w:rsidRPr="00C65CB2">
              <w:rPr>
                <w:rFonts w:ascii="Arial" w:eastAsia="Times New Roman" w:hAnsi="Arial" w:cs="Arial"/>
                <w:noProof/>
                <w:sz w:val="24"/>
                <w:szCs w:val="24"/>
              </w:rPr>
              <w:lastRenderedPageBreak/>
              <w:drawing>
                <wp:inline distT="0" distB="0" distL="0" distR="0" wp14:anchorId="65C0F61D" wp14:editId="36AEA43B">
                  <wp:extent cx="2611120" cy="6551301"/>
                  <wp:effectExtent l="0" t="0" r="0" b="1905"/>
                  <wp:docPr id="13" name="Picture 13" descr="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4480" cy="6660092"/>
                          </a:xfrm>
                          <a:prstGeom prst="rect">
                            <a:avLst/>
                          </a:prstGeom>
                          <a:noFill/>
                          <a:ln>
                            <a:noFill/>
                          </a:ln>
                        </pic:spPr>
                      </pic:pic>
                    </a:graphicData>
                  </a:graphic>
                </wp:inline>
              </w:drawing>
            </w:r>
          </w:p>
        </w:tc>
        <w:tc>
          <w:tcPr>
            <w:tcW w:w="2617"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F7705" w:rsidRDefault="004F7705" w:rsidP="006D6743">
            <w:pPr>
              <w:spacing w:after="0" w:line="240" w:lineRule="auto"/>
              <w:rPr>
                <w:rFonts w:ascii="Arial" w:eastAsia="Times New Roman" w:hAnsi="Arial" w:cs="Arial"/>
                <w:sz w:val="24"/>
                <w:szCs w:val="24"/>
              </w:rPr>
            </w:pPr>
            <w:r w:rsidRPr="00C65CB2">
              <w:rPr>
                <w:rFonts w:ascii="Arial" w:eastAsia="Times New Roman" w:hAnsi="Arial" w:cs="Arial"/>
                <w:sz w:val="24"/>
                <w:szCs w:val="24"/>
              </w:rPr>
              <w:t>As humans, we use Natural Language to express our thoughts. Unfortunately it isn’t possible to instruct a computer using Natural Language, as it is prone to ambiguities in meaning (S</w:t>
            </w:r>
            <w:r w:rsidRPr="00C65CB2">
              <w:rPr>
                <w:rFonts w:ascii="Arial" w:eastAsia="Times New Roman" w:hAnsi="Arial" w:cs="Arial"/>
                <w:i/>
                <w:iCs/>
                <w:sz w:val="24"/>
                <w:szCs w:val="24"/>
                <w:bdr w:val="none" w:sz="0" w:space="0" w:color="auto" w:frame="1"/>
              </w:rPr>
              <w:t>emantics</w:t>
            </w:r>
            <w:r w:rsidRPr="00C65CB2">
              <w:rPr>
                <w:rFonts w:ascii="Arial" w:eastAsia="Times New Roman" w:hAnsi="Arial" w:cs="Arial"/>
                <w:sz w:val="24"/>
                <w:szCs w:val="24"/>
              </w:rPr>
              <w:t>) which computers can’t identify – consider how you could define the word ‘</w:t>
            </w:r>
            <w:r w:rsidRPr="00C65CB2">
              <w:rPr>
                <w:rFonts w:ascii="Arial" w:eastAsia="Times New Roman" w:hAnsi="Arial" w:cs="Arial"/>
                <w:i/>
                <w:iCs/>
                <w:sz w:val="24"/>
                <w:szCs w:val="24"/>
                <w:bdr w:val="none" w:sz="0" w:space="0" w:color="auto" w:frame="1"/>
              </w:rPr>
              <w:t>Spring</w:t>
            </w:r>
            <w:r w:rsidRPr="00C65CB2">
              <w:rPr>
                <w:rFonts w:ascii="Arial" w:eastAsia="Times New Roman" w:hAnsi="Arial" w:cs="Arial"/>
                <w:sz w:val="24"/>
                <w:szCs w:val="24"/>
              </w:rPr>
              <w:t>‘.</w:t>
            </w:r>
          </w:p>
          <w:p w:rsidR="004F7705" w:rsidRDefault="004F7705" w:rsidP="006D6743">
            <w:pPr>
              <w:spacing w:after="0" w:line="240" w:lineRule="auto"/>
              <w:rPr>
                <w:rFonts w:ascii="Arial" w:eastAsia="Times New Roman" w:hAnsi="Arial" w:cs="Arial"/>
                <w:sz w:val="24"/>
                <w:szCs w:val="24"/>
              </w:rPr>
            </w:pPr>
            <w:r w:rsidRPr="00C65CB2">
              <w:rPr>
                <w:rFonts w:ascii="Arial" w:eastAsia="Times New Roman" w:hAnsi="Arial" w:cs="Arial"/>
                <w:sz w:val="24"/>
                <w:szCs w:val="24"/>
              </w:rPr>
              <w:br/>
              <w:t>Natural Language can also have problems with grammar (</w:t>
            </w:r>
            <w:r w:rsidRPr="00C65CB2">
              <w:rPr>
                <w:rFonts w:ascii="Arial" w:eastAsia="Times New Roman" w:hAnsi="Arial" w:cs="Arial"/>
                <w:i/>
                <w:iCs/>
                <w:sz w:val="24"/>
                <w:szCs w:val="24"/>
                <w:bdr w:val="none" w:sz="0" w:space="0" w:color="auto" w:frame="1"/>
              </w:rPr>
              <w:t>Syntax</w:t>
            </w:r>
            <w:r w:rsidRPr="00C65CB2">
              <w:rPr>
                <w:rFonts w:ascii="Arial" w:eastAsia="Times New Roman" w:hAnsi="Arial" w:cs="Arial"/>
                <w:sz w:val="24"/>
                <w:szCs w:val="24"/>
              </w:rPr>
              <w:t xml:space="preserve">) - it wouldn’t be correct to say in </w:t>
            </w:r>
            <w:r>
              <w:rPr>
                <w:rFonts w:ascii="Arial" w:eastAsia="Times New Roman" w:hAnsi="Arial" w:cs="Arial"/>
                <w:sz w:val="24"/>
                <w:szCs w:val="24"/>
              </w:rPr>
              <w:t>E</w:t>
            </w:r>
            <w:r w:rsidRPr="00C65CB2">
              <w:rPr>
                <w:rFonts w:ascii="Arial" w:eastAsia="Times New Roman" w:hAnsi="Arial" w:cs="Arial"/>
                <w:sz w:val="24"/>
                <w:szCs w:val="24"/>
              </w:rPr>
              <w:t>nglish </w:t>
            </w:r>
            <w:r w:rsidRPr="00C65CB2">
              <w:rPr>
                <w:rFonts w:ascii="Arial" w:eastAsia="Times New Roman" w:hAnsi="Arial" w:cs="Arial"/>
                <w:i/>
                <w:iCs/>
                <w:sz w:val="24"/>
                <w:szCs w:val="24"/>
                <w:bdr w:val="none" w:sz="0" w:space="0" w:color="auto" w:frame="1"/>
              </w:rPr>
              <w:t xml:space="preserve">“Eat I now food” </w:t>
            </w:r>
            <w:r w:rsidRPr="00C65CB2">
              <w:rPr>
                <w:rFonts w:ascii="Arial" w:eastAsia="Times New Roman" w:hAnsi="Arial" w:cs="Arial"/>
                <w:sz w:val="24"/>
                <w:szCs w:val="24"/>
              </w:rPr>
              <w:t>although we would probably understand. Therefore, </w:t>
            </w:r>
            <w:r w:rsidRPr="00C65CB2">
              <w:rPr>
                <w:rFonts w:ascii="Arial" w:eastAsia="Times New Roman" w:hAnsi="Arial" w:cs="Arial"/>
                <w:b/>
                <w:bCs/>
                <w:i/>
                <w:iCs/>
                <w:sz w:val="24"/>
                <w:szCs w:val="24"/>
                <w:bdr w:val="none" w:sz="0" w:space="0" w:color="auto" w:frame="1"/>
              </w:rPr>
              <w:t>Programming Languages</w:t>
            </w:r>
            <w:r w:rsidRPr="00C65CB2">
              <w:rPr>
                <w:rFonts w:ascii="Arial" w:eastAsia="Times New Roman" w:hAnsi="Arial" w:cs="Arial"/>
                <w:sz w:val="24"/>
                <w:szCs w:val="24"/>
              </w:rPr>
              <w:t> have been developed in between </w:t>
            </w:r>
            <w:r>
              <w:rPr>
                <w:rFonts w:ascii="Arial" w:eastAsia="Times New Roman" w:hAnsi="Arial" w:cs="Arial"/>
                <w:b/>
                <w:bCs/>
                <w:i/>
                <w:iCs/>
                <w:sz w:val="24"/>
                <w:szCs w:val="24"/>
                <w:bdr w:val="none" w:sz="0" w:space="0" w:color="auto" w:frame="1"/>
              </w:rPr>
              <w:t xml:space="preserve">Natural </w:t>
            </w:r>
            <w:r w:rsidRPr="00C65CB2">
              <w:rPr>
                <w:rFonts w:ascii="Arial" w:eastAsia="Times New Roman" w:hAnsi="Arial" w:cs="Arial"/>
                <w:b/>
                <w:bCs/>
                <w:i/>
                <w:iCs/>
                <w:sz w:val="24"/>
                <w:szCs w:val="24"/>
                <w:bdr w:val="none" w:sz="0" w:space="0" w:color="auto" w:frame="1"/>
              </w:rPr>
              <w:t>L</w:t>
            </w:r>
            <w:r>
              <w:rPr>
                <w:rFonts w:ascii="Arial" w:eastAsia="Times New Roman" w:hAnsi="Arial" w:cs="Arial"/>
                <w:b/>
                <w:bCs/>
                <w:i/>
                <w:iCs/>
                <w:sz w:val="24"/>
                <w:szCs w:val="24"/>
                <w:bdr w:val="none" w:sz="0" w:space="0" w:color="auto" w:frame="1"/>
              </w:rPr>
              <w:t>anguage</w:t>
            </w:r>
            <w:r w:rsidRPr="00C65CB2">
              <w:rPr>
                <w:rFonts w:ascii="Arial" w:eastAsia="Times New Roman" w:hAnsi="Arial" w:cs="Arial"/>
                <w:sz w:val="24"/>
                <w:szCs w:val="24"/>
              </w:rPr>
              <w:t> and </w:t>
            </w:r>
            <w:r w:rsidRPr="00C65CB2">
              <w:rPr>
                <w:rFonts w:ascii="Arial" w:eastAsia="Times New Roman" w:hAnsi="Arial" w:cs="Arial"/>
                <w:b/>
                <w:bCs/>
                <w:i/>
                <w:iCs/>
                <w:sz w:val="24"/>
                <w:szCs w:val="24"/>
                <w:bdr w:val="none" w:sz="0" w:space="0" w:color="auto" w:frame="1"/>
              </w:rPr>
              <w:t>Machine Language </w:t>
            </w:r>
            <w:r w:rsidRPr="00C65CB2">
              <w:rPr>
                <w:rFonts w:ascii="Arial" w:eastAsia="Times New Roman" w:hAnsi="Arial" w:cs="Arial"/>
                <w:sz w:val="24"/>
                <w:szCs w:val="24"/>
              </w:rPr>
              <w:t>as neither are suitable. They are designed to have a more precise (unambiguous) syntax and semantics, to ensure the computer responds as intended, without using the error prone binary code.</w:t>
            </w:r>
          </w:p>
          <w:p w:rsidR="004F7705" w:rsidRPr="00C65CB2" w:rsidRDefault="004F7705" w:rsidP="006D6743">
            <w:pPr>
              <w:spacing w:after="0" w:line="240" w:lineRule="auto"/>
              <w:rPr>
                <w:rFonts w:ascii="Arial" w:eastAsia="Times New Roman" w:hAnsi="Arial" w:cs="Arial"/>
                <w:sz w:val="24"/>
                <w:szCs w:val="24"/>
              </w:rPr>
            </w:pPr>
          </w:p>
          <w:p w:rsidR="004F7705" w:rsidRPr="00C65CB2" w:rsidRDefault="004F7705" w:rsidP="006D6743">
            <w:pPr>
              <w:spacing w:after="0" w:line="240" w:lineRule="auto"/>
              <w:textAlignment w:val="baseline"/>
              <w:rPr>
                <w:rFonts w:ascii="Arial" w:eastAsia="Times New Roman" w:hAnsi="Arial" w:cs="Arial"/>
                <w:sz w:val="24"/>
                <w:szCs w:val="24"/>
              </w:rPr>
            </w:pPr>
            <w:r w:rsidRPr="00C65CB2">
              <w:rPr>
                <w:rFonts w:ascii="Arial" w:eastAsia="Times New Roman" w:hAnsi="Arial" w:cs="Arial"/>
                <w:sz w:val="24"/>
                <w:szCs w:val="24"/>
              </w:rPr>
              <w:t>Early programming languages were ‘</w:t>
            </w:r>
            <w:r w:rsidRPr="00C65CB2">
              <w:rPr>
                <w:rFonts w:ascii="Arial" w:eastAsia="Times New Roman" w:hAnsi="Arial" w:cs="Arial"/>
                <w:b/>
                <w:bCs/>
                <w:i/>
                <w:iCs/>
                <w:sz w:val="24"/>
                <w:szCs w:val="24"/>
                <w:bdr w:val="none" w:sz="0" w:space="0" w:color="auto" w:frame="1"/>
              </w:rPr>
              <w:t>low level</w:t>
            </w:r>
            <w:r w:rsidRPr="00C65CB2">
              <w:rPr>
                <w:rFonts w:ascii="Arial" w:eastAsia="Times New Roman" w:hAnsi="Arial" w:cs="Arial"/>
                <w:sz w:val="24"/>
                <w:szCs w:val="24"/>
              </w:rPr>
              <w:t>‘ or assembly language – an example could be;</w:t>
            </w:r>
          </w:p>
          <w:p w:rsidR="004F7705" w:rsidRPr="00C65CB2" w:rsidRDefault="004F7705" w:rsidP="006D6743">
            <w:pPr>
              <w:spacing w:after="360" w:line="240" w:lineRule="auto"/>
              <w:textAlignment w:val="baseline"/>
              <w:rPr>
                <w:rFonts w:ascii="Arial" w:eastAsia="Times New Roman" w:hAnsi="Arial" w:cs="Arial"/>
                <w:sz w:val="24"/>
                <w:szCs w:val="24"/>
              </w:rPr>
            </w:pPr>
            <w:r w:rsidRPr="00C65CB2">
              <w:rPr>
                <w:rFonts w:ascii="Arial" w:eastAsia="Times New Roman" w:hAnsi="Arial" w:cs="Arial"/>
                <w:sz w:val="24"/>
                <w:szCs w:val="24"/>
              </w:rPr>
              <w:t>ADD X Y Z</w:t>
            </w:r>
          </w:p>
          <w:p w:rsidR="004F7705" w:rsidRPr="00C65CB2" w:rsidRDefault="004F7705" w:rsidP="006D6743">
            <w:pPr>
              <w:spacing w:after="360" w:line="240" w:lineRule="auto"/>
              <w:textAlignment w:val="baseline"/>
              <w:rPr>
                <w:rFonts w:ascii="Arial" w:eastAsia="Times New Roman" w:hAnsi="Arial" w:cs="Arial"/>
                <w:sz w:val="24"/>
                <w:szCs w:val="24"/>
              </w:rPr>
            </w:pPr>
            <w:r>
              <w:rPr>
                <w:rFonts w:ascii="Arial" w:eastAsia="Times New Roman" w:hAnsi="Arial" w:cs="Arial"/>
                <w:sz w:val="24"/>
                <w:szCs w:val="24"/>
              </w:rPr>
              <w:t>I</w:t>
            </w:r>
            <w:r w:rsidRPr="00C65CB2">
              <w:rPr>
                <w:rFonts w:ascii="Arial" w:eastAsia="Times New Roman" w:hAnsi="Arial" w:cs="Arial"/>
                <w:sz w:val="24"/>
                <w:szCs w:val="24"/>
              </w:rPr>
              <w:t>n Natural Language</w:t>
            </w:r>
            <w:r>
              <w:rPr>
                <w:rFonts w:ascii="Arial" w:eastAsia="Times New Roman" w:hAnsi="Arial" w:cs="Arial"/>
                <w:sz w:val="24"/>
                <w:szCs w:val="24"/>
              </w:rPr>
              <w:t xml:space="preserve"> this</w:t>
            </w:r>
            <w:r w:rsidRPr="00C65CB2">
              <w:rPr>
                <w:rFonts w:ascii="Arial" w:eastAsia="Times New Roman" w:hAnsi="Arial" w:cs="Arial"/>
                <w:sz w:val="24"/>
                <w:szCs w:val="24"/>
              </w:rPr>
              <w:t xml:space="preserve"> could be “add the value in memory location x to the value in memory location y and store the result in memory location z”. This would then be converted by the computer into a binary instruction similar to the one we encountered before. ‘</w:t>
            </w:r>
            <w:r w:rsidRPr="00C65CB2">
              <w:rPr>
                <w:rFonts w:ascii="Arial" w:eastAsia="Times New Roman" w:hAnsi="Arial" w:cs="Arial"/>
                <w:b/>
                <w:bCs/>
                <w:i/>
                <w:iCs/>
                <w:sz w:val="24"/>
                <w:szCs w:val="24"/>
                <w:bdr w:val="none" w:sz="0" w:space="0" w:color="auto" w:frame="1"/>
              </w:rPr>
              <w:t xml:space="preserve">High </w:t>
            </w:r>
            <w:proofErr w:type="gramStart"/>
            <w:r w:rsidRPr="00C65CB2">
              <w:rPr>
                <w:rFonts w:ascii="Arial" w:eastAsia="Times New Roman" w:hAnsi="Arial" w:cs="Arial"/>
                <w:b/>
                <w:bCs/>
                <w:i/>
                <w:iCs/>
                <w:sz w:val="24"/>
                <w:szCs w:val="24"/>
                <w:bdr w:val="none" w:sz="0" w:space="0" w:color="auto" w:frame="1"/>
              </w:rPr>
              <w:t>level</w:t>
            </w:r>
            <w:r w:rsidRPr="00C65CB2">
              <w:rPr>
                <w:rFonts w:ascii="Arial" w:eastAsia="Times New Roman" w:hAnsi="Arial" w:cs="Arial"/>
                <w:sz w:val="24"/>
                <w:szCs w:val="24"/>
              </w:rPr>
              <w:t>‘ languages</w:t>
            </w:r>
            <w:proofErr w:type="gramEnd"/>
            <w:r w:rsidRPr="00C65CB2">
              <w:rPr>
                <w:rFonts w:ascii="Arial" w:eastAsia="Times New Roman" w:hAnsi="Arial" w:cs="Arial"/>
                <w:sz w:val="24"/>
                <w:szCs w:val="24"/>
              </w:rPr>
              <w:t xml:space="preserve"> (such as C++) use much more sophisticated instructions, and then use a ‘</w:t>
            </w:r>
            <w:r w:rsidRPr="00C65CB2">
              <w:rPr>
                <w:rFonts w:ascii="Arial" w:eastAsia="Times New Roman" w:hAnsi="Arial" w:cs="Arial"/>
                <w:b/>
                <w:bCs/>
                <w:i/>
                <w:iCs/>
                <w:sz w:val="24"/>
                <w:szCs w:val="24"/>
                <w:bdr w:val="none" w:sz="0" w:space="0" w:color="auto" w:frame="1"/>
              </w:rPr>
              <w:t>compiler</w:t>
            </w:r>
            <w:r w:rsidRPr="00C65CB2">
              <w:rPr>
                <w:rFonts w:ascii="Arial" w:eastAsia="Times New Roman" w:hAnsi="Arial" w:cs="Arial"/>
                <w:sz w:val="24"/>
                <w:szCs w:val="24"/>
              </w:rPr>
              <w:t>‘ to translate the instructions into machine language.</w:t>
            </w:r>
          </w:p>
        </w:tc>
      </w:tr>
    </w:tbl>
    <w:p w:rsidR="004F7705" w:rsidRPr="00C65CB2" w:rsidRDefault="004F7705" w:rsidP="004F7705">
      <w:pPr>
        <w:shd w:val="clear" w:color="auto" w:fill="FFFFFF"/>
        <w:spacing w:beforeAutospacing="1" w:after="0" w:afterAutospacing="1" w:line="315" w:lineRule="atLeast"/>
        <w:jc w:val="both"/>
        <w:textAlignment w:val="baseline"/>
        <w:outlineLvl w:val="2"/>
        <w:rPr>
          <w:rFonts w:ascii="Arial" w:eastAsia="Times New Roman" w:hAnsi="Arial" w:cs="Arial"/>
          <w:b/>
          <w:bCs/>
          <w:color w:val="404040"/>
          <w:sz w:val="24"/>
          <w:szCs w:val="24"/>
        </w:rPr>
      </w:pPr>
      <w:bookmarkStart w:id="1" w:name="PS"/>
      <w:bookmarkEnd w:id="1"/>
      <w:r w:rsidRPr="00C65CB2">
        <w:rPr>
          <w:rFonts w:ascii="Arial" w:eastAsia="Times New Roman" w:hAnsi="Arial" w:cs="Arial"/>
          <w:b/>
          <w:bCs/>
          <w:color w:val="404040"/>
          <w:sz w:val="24"/>
          <w:szCs w:val="24"/>
        </w:rPr>
        <w:t>Problem Solving</w:t>
      </w:r>
    </w:p>
    <w:p w:rsidR="004F7705" w:rsidRPr="00C65CB2" w:rsidRDefault="004F7705" w:rsidP="004F7705">
      <w:pPr>
        <w:shd w:val="clear" w:color="auto" w:fill="FFFFFF"/>
        <w:spacing w:after="0" w:line="315" w:lineRule="atLeast"/>
        <w:jc w:val="both"/>
        <w:textAlignment w:val="baseline"/>
        <w:rPr>
          <w:rFonts w:ascii="Arial" w:eastAsia="Times New Roman" w:hAnsi="Arial" w:cs="Arial"/>
          <w:color w:val="404040"/>
          <w:sz w:val="24"/>
          <w:szCs w:val="24"/>
        </w:rPr>
      </w:pPr>
      <w:r w:rsidRPr="00C65CB2">
        <w:rPr>
          <w:rFonts w:ascii="Arial" w:eastAsia="Times New Roman" w:hAnsi="Arial" w:cs="Arial"/>
          <w:color w:val="404040"/>
          <w:sz w:val="24"/>
          <w:szCs w:val="24"/>
        </w:rPr>
        <w:t xml:space="preserve">A computer programmer is responsible for writing computer programs that is a series of instructions written in a programming language, which a computer can follow to perform </w:t>
      </w:r>
      <w:r w:rsidRPr="00C65CB2">
        <w:rPr>
          <w:rFonts w:ascii="Arial" w:eastAsia="Times New Roman" w:hAnsi="Arial" w:cs="Arial"/>
          <w:color w:val="404040"/>
          <w:sz w:val="24"/>
          <w:szCs w:val="24"/>
        </w:rPr>
        <w:lastRenderedPageBreak/>
        <w:t>a task. When learning their first programming language, many students believe that learning how to translate their ideas into the language a computer can understand is the difficult part of problem solving… …</w:t>
      </w:r>
      <w:r w:rsidRPr="00C65CB2">
        <w:rPr>
          <w:rFonts w:ascii="Arial" w:eastAsia="Times New Roman" w:hAnsi="Arial" w:cs="Arial"/>
          <w:b/>
          <w:bCs/>
          <w:i/>
          <w:iCs/>
          <w:color w:val="404040"/>
          <w:sz w:val="24"/>
          <w:szCs w:val="24"/>
          <w:bdr w:val="none" w:sz="0" w:space="0" w:color="auto" w:frame="1"/>
        </w:rPr>
        <w:t>this is NOT true</w:t>
      </w:r>
      <w:r w:rsidRPr="00C65CB2">
        <w:rPr>
          <w:rFonts w:ascii="Arial" w:eastAsia="Times New Roman" w:hAnsi="Arial" w:cs="Arial"/>
          <w:color w:val="404040"/>
          <w:sz w:val="24"/>
          <w:szCs w:val="24"/>
        </w:rPr>
        <w:t>! Learning to use a programming language, is </w:t>
      </w:r>
      <w:r w:rsidRPr="00C65CB2">
        <w:rPr>
          <w:rFonts w:ascii="Arial" w:eastAsia="Times New Roman" w:hAnsi="Arial" w:cs="Arial"/>
          <w:b/>
          <w:bCs/>
          <w:i/>
          <w:iCs/>
          <w:color w:val="404040"/>
          <w:sz w:val="24"/>
          <w:szCs w:val="24"/>
          <w:bdr w:val="none" w:sz="0" w:space="0" w:color="auto" w:frame="1"/>
        </w:rPr>
        <w:t>not</w:t>
      </w:r>
      <w:r w:rsidRPr="00C65CB2">
        <w:rPr>
          <w:rFonts w:ascii="Arial" w:eastAsia="Times New Roman" w:hAnsi="Arial" w:cs="Arial"/>
          <w:color w:val="404040"/>
          <w:sz w:val="24"/>
          <w:szCs w:val="24"/>
        </w:rPr>
        <w:t> like learning to use a different natural language, so you shouldn’t approach it in the same way that you did when learning English, (or Thai, Japanese, etc.)</w:t>
      </w:r>
      <w:r w:rsidR="00813D9C">
        <w:rPr>
          <w:rFonts w:ascii="Arial" w:eastAsia="Times New Roman" w:hAnsi="Arial" w:cs="Arial"/>
          <w:color w:val="404040"/>
          <w:sz w:val="24"/>
          <w:szCs w:val="24"/>
        </w:rPr>
        <w:t xml:space="preserve"> </w:t>
      </w:r>
      <w:r w:rsidRPr="00C65CB2">
        <w:rPr>
          <w:rFonts w:ascii="Arial" w:eastAsia="Times New Roman" w:hAnsi="Arial" w:cs="Arial"/>
          <w:color w:val="404040"/>
          <w:sz w:val="24"/>
          <w:szCs w:val="24"/>
        </w:rPr>
        <w:t>A good programmer is one who understands how to solve a problem - one who has a </w:t>
      </w:r>
      <w:r w:rsidRPr="00C65CB2">
        <w:rPr>
          <w:rFonts w:ascii="Arial" w:eastAsia="Times New Roman" w:hAnsi="Arial" w:cs="Arial"/>
          <w:i/>
          <w:iCs/>
          <w:color w:val="404040"/>
          <w:sz w:val="24"/>
          <w:szCs w:val="24"/>
          <w:bdr w:val="none" w:sz="0" w:space="0" w:color="auto" w:frame="1"/>
        </w:rPr>
        <w:t>method of solution</w:t>
      </w:r>
      <w:r w:rsidRPr="00C65CB2">
        <w:rPr>
          <w:rFonts w:ascii="Arial" w:eastAsia="Times New Roman" w:hAnsi="Arial" w:cs="Arial"/>
          <w:color w:val="404040"/>
          <w:sz w:val="24"/>
          <w:szCs w:val="24"/>
        </w:rPr>
        <w:t>. If you understand how to solve a problem, it is then relatively straight forward to translate your solution into a series of instructions, in C++, or any other programming language.</w:t>
      </w:r>
    </w:p>
    <w:p w:rsidR="004F7705" w:rsidRPr="00C65CB2" w:rsidRDefault="004F7705" w:rsidP="004F7705">
      <w:pPr>
        <w:shd w:val="clear" w:color="auto" w:fill="FFFFFF"/>
        <w:spacing w:after="0" w:line="315" w:lineRule="atLeast"/>
        <w:jc w:val="both"/>
        <w:textAlignment w:val="baseline"/>
        <w:rPr>
          <w:rFonts w:ascii="Arial" w:eastAsia="Times New Roman" w:hAnsi="Arial" w:cs="Arial"/>
          <w:color w:val="404040"/>
          <w:sz w:val="24"/>
          <w:szCs w:val="24"/>
        </w:rPr>
      </w:pPr>
    </w:p>
    <w:tbl>
      <w:tblPr>
        <w:tblW w:w="3837"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174"/>
      </w:tblGrid>
      <w:tr w:rsidR="004F7705" w:rsidRPr="00C65CB2" w:rsidTr="00813D9C">
        <w:trPr>
          <w:trHeight w:val="214"/>
          <w:tblCellSpacing w:w="15" w:type="dxa"/>
          <w:jc w:val="center"/>
        </w:trPr>
        <w:tc>
          <w:tcPr>
            <w:tcW w:w="4958"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F7705" w:rsidRPr="00C65CB2" w:rsidRDefault="004F7705" w:rsidP="006D6743">
            <w:pPr>
              <w:spacing w:after="0" w:line="240" w:lineRule="auto"/>
              <w:jc w:val="both"/>
              <w:textAlignment w:val="baseline"/>
              <w:rPr>
                <w:rFonts w:ascii="Arial" w:eastAsia="Times New Roman" w:hAnsi="Arial" w:cs="Arial"/>
                <w:sz w:val="24"/>
                <w:szCs w:val="24"/>
              </w:rPr>
            </w:pPr>
            <w:r w:rsidRPr="00C65CB2">
              <w:rPr>
                <w:rFonts w:ascii="Arial" w:eastAsia="Times New Roman" w:hAnsi="Arial" w:cs="Arial"/>
                <w:b/>
                <w:bCs/>
                <w:i/>
                <w:iCs/>
                <w:sz w:val="24"/>
                <w:szCs w:val="24"/>
                <w:bdr w:val="none" w:sz="0" w:space="0" w:color="auto" w:frame="1"/>
              </w:rPr>
              <w:t>Software Engineering Lifecycle</w:t>
            </w:r>
          </w:p>
        </w:tc>
      </w:tr>
      <w:tr w:rsidR="004F7705" w:rsidRPr="00C65CB2" w:rsidTr="00813D9C">
        <w:trPr>
          <w:trHeight w:val="2983"/>
          <w:tblCellSpacing w:w="15" w:type="dxa"/>
          <w:jc w:val="center"/>
        </w:trPr>
        <w:tc>
          <w:tcPr>
            <w:tcW w:w="4958"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F7705" w:rsidRPr="00C65CB2" w:rsidRDefault="004F7705" w:rsidP="006D6743">
            <w:pPr>
              <w:spacing w:after="0" w:line="240" w:lineRule="auto"/>
              <w:jc w:val="both"/>
              <w:rPr>
                <w:rFonts w:ascii="Arial" w:eastAsia="Times New Roman" w:hAnsi="Arial" w:cs="Arial"/>
                <w:sz w:val="24"/>
                <w:szCs w:val="24"/>
              </w:rPr>
            </w:pPr>
            <w:r w:rsidRPr="00C65CB2">
              <w:rPr>
                <w:rFonts w:ascii="Arial" w:eastAsia="Times New Roman" w:hAnsi="Arial" w:cs="Arial"/>
                <w:b/>
                <w:bCs/>
                <w:i/>
                <w:iCs/>
                <w:sz w:val="24"/>
                <w:szCs w:val="24"/>
                <w:bdr w:val="none" w:sz="0" w:space="0" w:color="auto" w:frame="1"/>
              </w:rPr>
              <w:t>The Waterfall Model</w:t>
            </w:r>
            <w:r w:rsidRPr="00C65CB2">
              <w:rPr>
                <w:rFonts w:ascii="Arial" w:eastAsia="Times New Roman" w:hAnsi="Arial" w:cs="Arial"/>
                <w:sz w:val="24"/>
                <w:szCs w:val="24"/>
              </w:rPr>
              <w:t> </w:t>
            </w:r>
          </w:p>
          <w:p w:rsidR="004F7705" w:rsidRPr="00C65CB2" w:rsidRDefault="004F7705" w:rsidP="006D6743">
            <w:pPr>
              <w:spacing w:after="360" w:line="240" w:lineRule="auto"/>
              <w:jc w:val="both"/>
              <w:textAlignment w:val="baseline"/>
              <w:rPr>
                <w:rFonts w:ascii="Arial" w:eastAsia="Times New Roman" w:hAnsi="Arial" w:cs="Arial"/>
                <w:sz w:val="24"/>
                <w:szCs w:val="24"/>
              </w:rPr>
            </w:pPr>
            <w:r w:rsidRPr="00C65CB2">
              <w:rPr>
                <w:rFonts w:ascii="Arial" w:eastAsia="Times New Roman" w:hAnsi="Arial" w:cs="Arial"/>
                <w:noProof/>
                <w:sz w:val="24"/>
                <w:szCs w:val="24"/>
              </w:rPr>
              <w:drawing>
                <wp:inline distT="0" distB="0" distL="0" distR="0" wp14:anchorId="64DF4246" wp14:editId="63FE6546">
                  <wp:extent cx="4267200" cy="1762961"/>
                  <wp:effectExtent l="0" t="0" r="0" b="8890"/>
                  <wp:docPr id="12" name="Picture 12" descr="waterfall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fallmod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5332" cy="1795241"/>
                          </a:xfrm>
                          <a:prstGeom prst="rect">
                            <a:avLst/>
                          </a:prstGeom>
                          <a:noFill/>
                          <a:ln>
                            <a:noFill/>
                          </a:ln>
                        </pic:spPr>
                      </pic:pic>
                    </a:graphicData>
                  </a:graphic>
                </wp:inline>
              </w:drawing>
            </w:r>
          </w:p>
        </w:tc>
      </w:tr>
    </w:tbl>
    <w:p w:rsidR="004F7705" w:rsidRDefault="004F7705" w:rsidP="004F7705">
      <w:r>
        <w:br w:type="page"/>
      </w:r>
    </w:p>
    <w:tbl>
      <w:tblPr>
        <w:tblW w:w="4037"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548"/>
      </w:tblGrid>
      <w:tr w:rsidR="004F7705" w:rsidRPr="00C65CB2" w:rsidTr="00813D9C">
        <w:trPr>
          <w:trHeight w:val="4141"/>
          <w:tblCellSpacing w:w="15" w:type="dxa"/>
          <w:jc w:val="center"/>
        </w:trPr>
        <w:tc>
          <w:tcPr>
            <w:tcW w:w="4960"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F7705" w:rsidRPr="00C65CB2" w:rsidRDefault="004F7705" w:rsidP="006D6743">
            <w:pPr>
              <w:spacing w:after="0" w:line="240" w:lineRule="auto"/>
              <w:jc w:val="both"/>
              <w:rPr>
                <w:rFonts w:ascii="Arial" w:eastAsia="Times New Roman" w:hAnsi="Arial" w:cs="Arial"/>
                <w:sz w:val="24"/>
                <w:szCs w:val="24"/>
              </w:rPr>
            </w:pPr>
            <w:r w:rsidRPr="00C65CB2">
              <w:rPr>
                <w:rFonts w:ascii="Arial" w:eastAsia="Times New Roman" w:hAnsi="Arial" w:cs="Arial"/>
                <w:b/>
                <w:bCs/>
                <w:i/>
                <w:iCs/>
                <w:sz w:val="24"/>
                <w:szCs w:val="24"/>
                <w:bdr w:val="none" w:sz="0" w:space="0" w:color="auto" w:frame="1"/>
              </w:rPr>
              <w:lastRenderedPageBreak/>
              <w:t>The Spiral Model</w:t>
            </w:r>
            <w:r w:rsidRPr="00C65CB2">
              <w:rPr>
                <w:rFonts w:ascii="Arial" w:eastAsia="Times New Roman" w:hAnsi="Arial" w:cs="Arial"/>
                <w:sz w:val="24"/>
                <w:szCs w:val="24"/>
              </w:rPr>
              <w:t> </w:t>
            </w:r>
          </w:p>
          <w:p w:rsidR="004F7705" w:rsidRPr="00C65CB2" w:rsidRDefault="004F7705" w:rsidP="006D6743">
            <w:pPr>
              <w:spacing w:after="360" w:line="240" w:lineRule="auto"/>
              <w:jc w:val="both"/>
              <w:textAlignment w:val="baseline"/>
              <w:rPr>
                <w:rFonts w:ascii="Arial" w:eastAsia="Times New Roman" w:hAnsi="Arial" w:cs="Arial"/>
                <w:sz w:val="24"/>
                <w:szCs w:val="24"/>
              </w:rPr>
            </w:pPr>
            <w:r w:rsidRPr="00C65CB2">
              <w:rPr>
                <w:rFonts w:ascii="Arial" w:eastAsia="Times New Roman" w:hAnsi="Arial" w:cs="Arial"/>
                <w:noProof/>
                <w:sz w:val="24"/>
                <w:szCs w:val="24"/>
              </w:rPr>
              <w:drawing>
                <wp:inline distT="0" distB="0" distL="0" distR="0" wp14:anchorId="31801336" wp14:editId="196DBDDC">
                  <wp:extent cx="4543425" cy="2858726"/>
                  <wp:effectExtent l="0" t="0" r="0" b="0"/>
                  <wp:docPr id="11" name="Picture 11" descr="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ir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1566" cy="2889016"/>
                          </a:xfrm>
                          <a:prstGeom prst="rect">
                            <a:avLst/>
                          </a:prstGeom>
                          <a:noFill/>
                          <a:ln>
                            <a:noFill/>
                          </a:ln>
                        </pic:spPr>
                      </pic:pic>
                    </a:graphicData>
                  </a:graphic>
                </wp:inline>
              </w:drawing>
            </w:r>
          </w:p>
        </w:tc>
      </w:tr>
    </w:tbl>
    <w:p w:rsidR="004F7705" w:rsidRPr="00C65CB2" w:rsidRDefault="004F7705" w:rsidP="004F7705">
      <w:pPr>
        <w:shd w:val="clear" w:color="auto" w:fill="FFFFFF"/>
        <w:spacing w:after="0" w:line="315" w:lineRule="atLeast"/>
        <w:jc w:val="both"/>
        <w:textAlignment w:val="baseline"/>
        <w:rPr>
          <w:rFonts w:ascii="Arial" w:eastAsia="Times New Roman" w:hAnsi="Arial" w:cs="Arial"/>
          <w:color w:val="404040"/>
          <w:sz w:val="24"/>
          <w:szCs w:val="24"/>
        </w:rPr>
      </w:pPr>
      <w:r w:rsidRPr="00C65CB2">
        <w:rPr>
          <w:rFonts w:ascii="Arial" w:eastAsia="Times New Roman" w:hAnsi="Arial" w:cs="Arial"/>
          <w:color w:val="404040"/>
          <w:sz w:val="24"/>
          <w:szCs w:val="24"/>
        </w:rPr>
        <w:t>The first step when considering developing a computer program is to ensure that you understand the nature of the problem (</w:t>
      </w:r>
      <w:r w:rsidRPr="00C65CB2">
        <w:rPr>
          <w:rFonts w:ascii="Arial" w:eastAsia="Times New Roman" w:hAnsi="Arial" w:cs="Arial"/>
          <w:i/>
          <w:iCs/>
          <w:color w:val="404040"/>
          <w:sz w:val="24"/>
          <w:szCs w:val="24"/>
          <w:bdr w:val="none" w:sz="0" w:space="0" w:color="auto" w:frame="1"/>
        </w:rPr>
        <w:t>Requirements Engineering</w:t>
      </w:r>
      <w:r w:rsidRPr="00C65CB2">
        <w:rPr>
          <w:rFonts w:ascii="Arial" w:eastAsia="Times New Roman" w:hAnsi="Arial" w:cs="Arial"/>
          <w:color w:val="404040"/>
          <w:sz w:val="24"/>
          <w:szCs w:val="24"/>
        </w:rPr>
        <w:t>). This may sound obvious, but many software projects have failed due to incomplete problem understanding. Once you understand what your program needs to do you can consider how you could solve the problem(s) you are faced with.</w:t>
      </w:r>
    </w:p>
    <w:tbl>
      <w:tblPr>
        <w:tblW w:w="2000"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435"/>
        <w:gridCol w:w="1687"/>
      </w:tblGrid>
      <w:tr w:rsidR="004F7705" w:rsidRPr="00C65CB2" w:rsidTr="006D6743">
        <w:trPr>
          <w:tblCellSpacing w:w="15" w:type="dxa"/>
          <w:jc w:val="center"/>
        </w:trPr>
        <w:tc>
          <w:tcPr>
            <w:tcW w:w="0" w:type="auto"/>
            <w:gridSpan w:val="2"/>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4F7705" w:rsidRPr="00C65CB2" w:rsidRDefault="004F7705" w:rsidP="006D6743">
            <w:pPr>
              <w:spacing w:after="0" w:line="240" w:lineRule="auto"/>
              <w:jc w:val="both"/>
              <w:textAlignment w:val="baseline"/>
              <w:rPr>
                <w:rFonts w:ascii="Arial" w:eastAsia="Times New Roman" w:hAnsi="Arial" w:cs="Arial"/>
                <w:sz w:val="24"/>
                <w:szCs w:val="24"/>
              </w:rPr>
            </w:pPr>
            <w:r w:rsidRPr="00C65CB2">
              <w:rPr>
                <w:rFonts w:ascii="Arial" w:eastAsia="Times New Roman" w:hAnsi="Arial" w:cs="Arial"/>
                <w:b/>
                <w:bCs/>
                <w:i/>
                <w:iCs/>
                <w:color w:val="FF0000"/>
                <w:sz w:val="24"/>
                <w:szCs w:val="24"/>
                <w:bdr w:val="none" w:sz="0" w:space="0" w:color="auto" w:frame="1"/>
              </w:rPr>
              <w:t>BREAK IT DOWN!!!</w:t>
            </w:r>
          </w:p>
        </w:tc>
      </w:tr>
      <w:tr w:rsidR="004F7705" w:rsidRPr="00C65CB2" w:rsidTr="006D6743">
        <w:trPr>
          <w:tblCellSpacing w:w="15" w:type="dxa"/>
          <w:jc w:val="center"/>
        </w:trPr>
        <w:tc>
          <w:tcPr>
            <w:tcW w:w="40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4F7705" w:rsidRPr="00C65CB2" w:rsidRDefault="004F7705" w:rsidP="006D6743">
            <w:pPr>
              <w:spacing w:after="0" w:line="240" w:lineRule="auto"/>
              <w:jc w:val="both"/>
              <w:rPr>
                <w:rFonts w:ascii="Arial" w:eastAsia="Times New Roman" w:hAnsi="Arial" w:cs="Arial"/>
                <w:sz w:val="24"/>
                <w:szCs w:val="24"/>
              </w:rPr>
            </w:pPr>
            <w:r w:rsidRPr="00C65CB2">
              <w:rPr>
                <w:rFonts w:ascii="Arial" w:eastAsia="Times New Roman" w:hAnsi="Arial" w:cs="Arial"/>
                <w:noProof/>
                <w:sz w:val="24"/>
                <w:szCs w:val="24"/>
              </w:rPr>
              <w:drawing>
                <wp:inline distT="0" distB="0" distL="0" distR="0" wp14:anchorId="22196017" wp14:editId="42880A8D">
                  <wp:extent cx="1314450" cy="1657350"/>
                  <wp:effectExtent l="0" t="0" r="0" b="0"/>
                  <wp:docPr id="10" name="Picture 10" descr="Y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d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0" cy="1657350"/>
                          </a:xfrm>
                          <a:prstGeom prst="rect">
                            <a:avLst/>
                          </a:prstGeom>
                          <a:noFill/>
                          <a:ln>
                            <a:noFill/>
                          </a:ln>
                        </pic:spPr>
                      </pic:pic>
                    </a:graphicData>
                  </a:graphic>
                </wp:inline>
              </w:drawing>
            </w:r>
          </w:p>
        </w:tc>
        <w:tc>
          <w:tcPr>
            <w:tcW w:w="4600" w:type="pct"/>
            <w:tcBorders>
              <w:top w:val="single" w:sz="6" w:space="0" w:color="CCCCCC"/>
              <w:left w:val="single" w:sz="6" w:space="0" w:color="CCCCCC"/>
              <w:bottom w:val="single" w:sz="2" w:space="0" w:color="CCCCCC"/>
              <w:right w:val="single" w:sz="2" w:space="0" w:color="CCCCCC"/>
            </w:tcBorders>
            <w:shd w:val="clear" w:color="auto" w:fill="FFFFFF"/>
            <w:tcMar>
              <w:top w:w="75" w:type="dxa"/>
              <w:left w:w="150" w:type="dxa"/>
              <w:bottom w:w="75" w:type="dxa"/>
              <w:right w:w="150" w:type="dxa"/>
            </w:tcMar>
            <w:vAlign w:val="bottom"/>
            <w:hideMark/>
          </w:tcPr>
          <w:p w:rsidR="004F7705" w:rsidRPr="00C65CB2" w:rsidRDefault="004F7705" w:rsidP="006D6743">
            <w:pPr>
              <w:spacing w:after="360" w:line="240" w:lineRule="auto"/>
              <w:jc w:val="both"/>
              <w:textAlignment w:val="baseline"/>
              <w:rPr>
                <w:rFonts w:ascii="Arial" w:eastAsia="Times New Roman" w:hAnsi="Arial" w:cs="Arial"/>
                <w:sz w:val="24"/>
                <w:szCs w:val="24"/>
              </w:rPr>
            </w:pPr>
            <w:r w:rsidRPr="00C65CB2">
              <w:rPr>
                <w:rFonts w:ascii="Arial" w:eastAsia="Times New Roman" w:hAnsi="Arial" w:cs="Arial"/>
                <w:sz w:val="24"/>
                <w:szCs w:val="24"/>
              </w:rPr>
              <w:t>“Break your problem down into smaller more manageable chunks!”</w:t>
            </w:r>
          </w:p>
        </w:tc>
      </w:tr>
    </w:tbl>
    <w:p w:rsidR="004F7705" w:rsidRPr="00C65CB2" w:rsidRDefault="004F7705" w:rsidP="004F7705">
      <w:pPr>
        <w:shd w:val="clear" w:color="auto" w:fill="FFFFFF"/>
        <w:spacing w:after="0" w:line="315" w:lineRule="atLeast"/>
        <w:jc w:val="both"/>
        <w:textAlignment w:val="baseline"/>
        <w:rPr>
          <w:rFonts w:ascii="Arial" w:eastAsia="Times New Roman" w:hAnsi="Arial" w:cs="Arial"/>
          <w:color w:val="404040"/>
          <w:sz w:val="24"/>
          <w:szCs w:val="24"/>
        </w:rPr>
      </w:pPr>
      <w:r w:rsidRPr="00C65CB2">
        <w:rPr>
          <w:rFonts w:ascii="Arial" w:eastAsia="Times New Roman" w:hAnsi="Arial" w:cs="Arial"/>
          <w:color w:val="404040"/>
          <w:sz w:val="24"/>
          <w:szCs w:val="24"/>
        </w:rPr>
        <w:t>Often problem solving involves developing an </w:t>
      </w:r>
      <w:r w:rsidRPr="00C65CB2">
        <w:rPr>
          <w:rFonts w:ascii="Arial" w:eastAsia="Times New Roman" w:hAnsi="Arial" w:cs="Arial"/>
          <w:b/>
          <w:bCs/>
          <w:i/>
          <w:iCs/>
          <w:color w:val="404040"/>
          <w:sz w:val="24"/>
          <w:szCs w:val="24"/>
          <w:bdr w:val="none" w:sz="0" w:space="0" w:color="auto" w:frame="1"/>
        </w:rPr>
        <w:t>algorithm</w:t>
      </w:r>
      <w:r w:rsidRPr="00C65CB2">
        <w:rPr>
          <w:rFonts w:ascii="Arial" w:eastAsia="Times New Roman" w:hAnsi="Arial" w:cs="Arial"/>
          <w:color w:val="404040"/>
          <w:sz w:val="24"/>
          <w:szCs w:val="24"/>
        </w:rPr>
        <w:t>, or sequence of precise instructions, which can be followed to produce the intended result. This is breaking the problem down – taking the whole problem, and breaking it down into various parts which can be more easily managed.</w:t>
      </w:r>
    </w:p>
    <w:p w:rsidR="004F7705" w:rsidRPr="00C65CB2" w:rsidRDefault="004F7705" w:rsidP="004F7705">
      <w:pPr>
        <w:shd w:val="clear" w:color="auto" w:fill="FFFFFF"/>
        <w:spacing w:beforeAutospacing="1" w:after="0" w:afterAutospacing="1" w:line="315" w:lineRule="atLeast"/>
        <w:jc w:val="both"/>
        <w:textAlignment w:val="baseline"/>
        <w:outlineLvl w:val="2"/>
        <w:rPr>
          <w:rFonts w:ascii="Arial" w:eastAsia="Times New Roman" w:hAnsi="Arial" w:cs="Arial"/>
          <w:b/>
          <w:bCs/>
          <w:color w:val="404040"/>
          <w:sz w:val="24"/>
          <w:szCs w:val="24"/>
        </w:rPr>
      </w:pPr>
      <w:r w:rsidRPr="00C65CB2">
        <w:rPr>
          <w:rFonts w:ascii="Arial" w:eastAsia="Times New Roman" w:hAnsi="Arial" w:cs="Arial"/>
          <w:b/>
          <w:bCs/>
          <w:color w:val="404040"/>
          <w:sz w:val="24"/>
          <w:szCs w:val="24"/>
        </w:rPr>
        <w:t>Exercise 1</w:t>
      </w:r>
    </w:p>
    <w:p w:rsidR="004F7705" w:rsidRPr="00C65CB2" w:rsidRDefault="004F7705" w:rsidP="004F7705">
      <w:pPr>
        <w:shd w:val="clear" w:color="auto" w:fill="FFFFFF"/>
        <w:spacing w:after="0" w:line="315" w:lineRule="atLeast"/>
        <w:jc w:val="both"/>
        <w:textAlignment w:val="baseline"/>
        <w:rPr>
          <w:rFonts w:ascii="Arial" w:eastAsia="Times New Roman" w:hAnsi="Arial" w:cs="Arial"/>
          <w:color w:val="404040"/>
          <w:sz w:val="24"/>
          <w:szCs w:val="24"/>
        </w:rPr>
      </w:pPr>
    </w:p>
    <w:tbl>
      <w:tblPr>
        <w:tblW w:w="3787"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672"/>
        <w:gridCol w:w="4409"/>
      </w:tblGrid>
      <w:tr w:rsidR="004F7705" w:rsidRPr="00C65CB2" w:rsidTr="006D6743">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F7705" w:rsidRPr="00C65CB2" w:rsidRDefault="004F7705" w:rsidP="006D6743">
            <w:pPr>
              <w:spacing w:after="0" w:line="240" w:lineRule="auto"/>
              <w:jc w:val="both"/>
              <w:rPr>
                <w:rFonts w:ascii="Arial" w:eastAsia="Times New Roman" w:hAnsi="Arial" w:cs="Arial"/>
                <w:sz w:val="24"/>
                <w:szCs w:val="24"/>
              </w:rPr>
            </w:pPr>
            <w:r w:rsidRPr="00C65CB2">
              <w:rPr>
                <w:rFonts w:ascii="Arial" w:eastAsia="Times New Roman" w:hAnsi="Arial" w:cs="Arial"/>
                <w:noProof/>
                <w:sz w:val="24"/>
                <w:szCs w:val="24"/>
              </w:rPr>
              <w:lastRenderedPageBreak/>
              <w:drawing>
                <wp:inline distT="0" distB="0" distL="0" distR="0" wp14:anchorId="7809A5E6" wp14:editId="252E713A">
                  <wp:extent cx="1428750" cy="1428750"/>
                  <wp:effectExtent l="0" t="0" r="0" b="0"/>
                  <wp:docPr id="9" name="Picture 9" desc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121"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F7705" w:rsidRPr="00C65CB2" w:rsidRDefault="004F7705" w:rsidP="006D6743">
            <w:pPr>
              <w:spacing w:after="0" w:line="240" w:lineRule="auto"/>
              <w:jc w:val="both"/>
              <w:rPr>
                <w:rFonts w:ascii="Arial" w:eastAsia="Times New Roman" w:hAnsi="Arial" w:cs="Arial"/>
                <w:sz w:val="24"/>
                <w:szCs w:val="24"/>
              </w:rPr>
            </w:pPr>
            <w:r w:rsidRPr="00C65CB2">
              <w:rPr>
                <w:rFonts w:ascii="Arial" w:eastAsia="Times New Roman" w:hAnsi="Arial" w:cs="Arial"/>
                <w:sz w:val="24"/>
                <w:szCs w:val="24"/>
              </w:rPr>
              <w:t>Consider the problem; </w:t>
            </w:r>
          </w:p>
          <w:p w:rsidR="004F7705" w:rsidRPr="00C65CB2" w:rsidRDefault="004F7705" w:rsidP="006D6743">
            <w:pPr>
              <w:spacing w:after="360" w:line="240" w:lineRule="auto"/>
              <w:jc w:val="both"/>
              <w:textAlignment w:val="baseline"/>
              <w:rPr>
                <w:rFonts w:ascii="Arial" w:eastAsia="Times New Roman" w:hAnsi="Arial" w:cs="Arial"/>
                <w:sz w:val="24"/>
                <w:szCs w:val="24"/>
              </w:rPr>
            </w:pPr>
            <w:r w:rsidRPr="00C65CB2">
              <w:rPr>
                <w:rFonts w:ascii="Arial" w:eastAsia="Times New Roman" w:hAnsi="Arial" w:cs="Arial"/>
                <w:sz w:val="24"/>
                <w:szCs w:val="24"/>
              </w:rPr>
              <w:t>“Go To Bangkok”</w:t>
            </w:r>
          </w:p>
          <w:p w:rsidR="004F7705" w:rsidRPr="00C65CB2" w:rsidRDefault="004F7705" w:rsidP="006D6743">
            <w:pPr>
              <w:spacing w:after="360" w:line="240" w:lineRule="auto"/>
              <w:jc w:val="both"/>
              <w:textAlignment w:val="baseline"/>
              <w:rPr>
                <w:rFonts w:ascii="Arial" w:eastAsia="Times New Roman" w:hAnsi="Arial" w:cs="Arial"/>
                <w:sz w:val="24"/>
                <w:szCs w:val="24"/>
              </w:rPr>
            </w:pPr>
            <w:r w:rsidRPr="00C65CB2">
              <w:rPr>
                <w:rFonts w:ascii="Arial" w:eastAsia="Times New Roman" w:hAnsi="Arial" w:cs="Arial"/>
                <w:sz w:val="24"/>
                <w:szCs w:val="24"/>
              </w:rPr>
              <w:t>Let’s break this down and develop an algorithm to solve this problem.</w:t>
            </w:r>
          </w:p>
        </w:tc>
      </w:tr>
    </w:tbl>
    <w:p w:rsidR="004F7705" w:rsidRDefault="004F7705"/>
    <w:sectPr w:rsidR="004F77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26A88"/>
    <w:multiLevelType w:val="hybridMultilevel"/>
    <w:tmpl w:val="53BCDEEE"/>
    <w:lvl w:ilvl="0" w:tplc="CFA6C7C0">
      <w:start w:val="1"/>
      <w:numFmt w:val="bullet"/>
      <w:lvlText w:val="•"/>
      <w:lvlJc w:val="left"/>
      <w:pPr>
        <w:tabs>
          <w:tab w:val="num" w:pos="720"/>
        </w:tabs>
        <w:ind w:left="720" w:hanging="360"/>
      </w:pPr>
      <w:rPr>
        <w:rFonts w:ascii="Arial" w:hAnsi="Arial" w:hint="default"/>
      </w:rPr>
    </w:lvl>
    <w:lvl w:ilvl="1" w:tplc="9A10FCBC">
      <w:start w:val="1"/>
      <w:numFmt w:val="bullet"/>
      <w:lvlText w:val="•"/>
      <w:lvlJc w:val="left"/>
      <w:pPr>
        <w:tabs>
          <w:tab w:val="num" w:pos="1440"/>
        </w:tabs>
        <w:ind w:left="1440" w:hanging="360"/>
      </w:pPr>
      <w:rPr>
        <w:rFonts w:ascii="Arial" w:hAnsi="Arial" w:hint="default"/>
      </w:rPr>
    </w:lvl>
    <w:lvl w:ilvl="2" w:tplc="6E6A4756">
      <w:start w:val="1"/>
      <w:numFmt w:val="bullet"/>
      <w:lvlText w:val="•"/>
      <w:lvlJc w:val="left"/>
      <w:pPr>
        <w:tabs>
          <w:tab w:val="num" w:pos="2160"/>
        </w:tabs>
        <w:ind w:left="2160" w:hanging="360"/>
      </w:pPr>
      <w:rPr>
        <w:rFonts w:ascii="Arial" w:hAnsi="Arial" w:hint="default"/>
      </w:rPr>
    </w:lvl>
    <w:lvl w:ilvl="3" w:tplc="3516DD84" w:tentative="1">
      <w:start w:val="1"/>
      <w:numFmt w:val="bullet"/>
      <w:lvlText w:val="•"/>
      <w:lvlJc w:val="left"/>
      <w:pPr>
        <w:tabs>
          <w:tab w:val="num" w:pos="2880"/>
        </w:tabs>
        <w:ind w:left="2880" w:hanging="360"/>
      </w:pPr>
      <w:rPr>
        <w:rFonts w:ascii="Arial" w:hAnsi="Arial" w:hint="default"/>
      </w:rPr>
    </w:lvl>
    <w:lvl w:ilvl="4" w:tplc="B8BA5FF0" w:tentative="1">
      <w:start w:val="1"/>
      <w:numFmt w:val="bullet"/>
      <w:lvlText w:val="•"/>
      <w:lvlJc w:val="left"/>
      <w:pPr>
        <w:tabs>
          <w:tab w:val="num" w:pos="3600"/>
        </w:tabs>
        <w:ind w:left="3600" w:hanging="360"/>
      </w:pPr>
      <w:rPr>
        <w:rFonts w:ascii="Arial" w:hAnsi="Arial" w:hint="default"/>
      </w:rPr>
    </w:lvl>
    <w:lvl w:ilvl="5" w:tplc="0B3C657C" w:tentative="1">
      <w:start w:val="1"/>
      <w:numFmt w:val="bullet"/>
      <w:lvlText w:val="•"/>
      <w:lvlJc w:val="left"/>
      <w:pPr>
        <w:tabs>
          <w:tab w:val="num" w:pos="4320"/>
        </w:tabs>
        <w:ind w:left="4320" w:hanging="360"/>
      </w:pPr>
      <w:rPr>
        <w:rFonts w:ascii="Arial" w:hAnsi="Arial" w:hint="default"/>
      </w:rPr>
    </w:lvl>
    <w:lvl w:ilvl="6" w:tplc="DEFADE88" w:tentative="1">
      <w:start w:val="1"/>
      <w:numFmt w:val="bullet"/>
      <w:lvlText w:val="•"/>
      <w:lvlJc w:val="left"/>
      <w:pPr>
        <w:tabs>
          <w:tab w:val="num" w:pos="5040"/>
        </w:tabs>
        <w:ind w:left="5040" w:hanging="360"/>
      </w:pPr>
      <w:rPr>
        <w:rFonts w:ascii="Arial" w:hAnsi="Arial" w:hint="default"/>
      </w:rPr>
    </w:lvl>
    <w:lvl w:ilvl="7" w:tplc="B112A6F4" w:tentative="1">
      <w:start w:val="1"/>
      <w:numFmt w:val="bullet"/>
      <w:lvlText w:val="•"/>
      <w:lvlJc w:val="left"/>
      <w:pPr>
        <w:tabs>
          <w:tab w:val="num" w:pos="5760"/>
        </w:tabs>
        <w:ind w:left="5760" w:hanging="360"/>
      </w:pPr>
      <w:rPr>
        <w:rFonts w:ascii="Arial" w:hAnsi="Arial" w:hint="default"/>
      </w:rPr>
    </w:lvl>
    <w:lvl w:ilvl="8" w:tplc="92A8B592" w:tentative="1">
      <w:start w:val="1"/>
      <w:numFmt w:val="bullet"/>
      <w:lvlText w:val="•"/>
      <w:lvlJc w:val="left"/>
      <w:pPr>
        <w:tabs>
          <w:tab w:val="num" w:pos="6480"/>
        </w:tabs>
        <w:ind w:left="6480" w:hanging="360"/>
      </w:pPr>
      <w:rPr>
        <w:rFonts w:ascii="Arial" w:hAnsi="Arial" w:hint="default"/>
      </w:rPr>
    </w:lvl>
  </w:abstractNum>
  <w:abstractNum w:abstractNumId="1">
    <w:nsid w:val="2A466797"/>
    <w:multiLevelType w:val="hybridMultilevel"/>
    <w:tmpl w:val="92402E44"/>
    <w:lvl w:ilvl="0" w:tplc="6E66DB24">
      <w:start w:val="1"/>
      <w:numFmt w:val="bullet"/>
      <w:lvlText w:val="•"/>
      <w:lvlJc w:val="left"/>
      <w:pPr>
        <w:tabs>
          <w:tab w:val="num" w:pos="720"/>
        </w:tabs>
        <w:ind w:left="720" w:hanging="360"/>
      </w:pPr>
      <w:rPr>
        <w:rFonts w:ascii="Arial" w:hAnsi="Arial" w:hint="default"/>
      </w:rPr>
    </w:lvl>
    <w:lvl w:ilvl="1" w:tplc="6F1C01CE">
      <w:numFmt w:val="bullet"/>
      <w:lvlText w:val="•"/>
      <w:lvlJc w:val="left"/>
      <w:pPr>
        <w:tabs>
          <w:tab w:val="num" w:pos="1440"/>
        </w:tabs>
        <w:ind w:left="1440" w:hanging="360"/>
      </w:pPr>
      <w:rPr>
        <w:rFonts w:ascii="Arial" w:hAnsi="Arial" w:hint="default"/>
      </w:rPr>
    </w:lvl>
    <w:lvl w:ilvl="2" w:tplc="80E6A000" w:tentative="1">
      <w:start w:val="1"/>
      <w:numFmt w:val="bullet"/>
      <w:lvlText w:val="•"/>
      <w:lvlJc w:val="left"/>
      <w:pPr>
        <w:tabs>
          <w:tab w:val="num" w:pos="2160"/>
        </w:tabs>
        <w:ind w:left="2160" w:hanging="360"/>
      </w:pPr>
      <w:rPr>
        <w:rFonts w:ascii="Arial" w:hAnsi="Arial" w:hint="default"/>
      </w:rPr>
    </w:lvl>
    <w:lvl w:ilvl="3" w:tplc="99F6DF36" w:tentative="1">
      <w:start w:val="1"/>
      <w:numFmt w:val="bullet"/>
      <w:lvlText w:val="•"/>
      <w:lvlJc w:val="left"/>
      <w:pPr>
        <w:tabs>
          <w:tab w:val="num" w:pos="2880"/>
        </w:tabs>
        <w:ind w:left="2880" w:hanging="360"/>
      </w:pPr>
      <w:rPr>
        <w:rFonts w:ascii="Arial" w:hAnsi="Arial" w:hint="default"/>
      </w:rPr>
    </w:lvl>
    <w:lvl w:ilvl="4" w:tplc="A7DE70CA" w:tentative="1">
      <w:start w:val="1"/>
      <w:numFmt w:val="bullet"/>
      <w:lvlText w:val="•"/>
      <w:lvlJc w:val="left"/>
      <w:pPr>
        <w:tabs>
          <w:tab w:val="num" w:pos="3600"/>
        </w:tabs>
        <w:ind w:left="3600" w:hanging="360"/>
      </w:pPr>
      <w:rPr>
        <w:rFonts w:ascii="Arial" w:hAnsi="Arial" w:hint="default"/>
      </w:rPr>
    </w:lvl>
    <w:lvl w:ilvl="5" w:tplc="74289578" w:tentative="1">
      <w:start w:val="1"/>
      <w:numFmt w:val="bullet"/>
      <w:lvlText w:val="•"/>
      <w:lvlJc w:val="left"/>
      <w:pPr>
        <w:tabs>
          <w:tab w:val="num" w:pos="4320"/>
        </w:tabs>
        <w:ind w:left="4320" w:hanging="360"/>
      </w:pPr>
      <w:rPr>
        <w:rFonts w:ascii="Arial" w:hAnsi="Arial" w:hint="default"/>
      </w:rPr>
    </w:lvl>
    <w:lvl w:ilvl="6" w:tplc="8564C83A" w:tentative="1">
      <w:start w:val="1"/>
      <w:numFmt w:val="bullet"/>
      <w:lvlText w:val="•"/>
      <w:lvlJc w:val="left"/>
      <w:pPr>
        <w:tabs>
          <w:tab w:val="num" w:pos="5040"/>
        </w:tabs>
        <w:ind w:left="5040" w:hanging="360"/>
      </w:pPr>
      <w:rPr>
        <w:rFonts w:ascii="Arial" w:hAnsi="Arial" w:hint="default"/>
      </w:rPr>
    </w:lvl>
    <w:lvl w:ilvl="7" w:tplc="FEE8B244" w:tentative="1">
      <w:start w:val="1"/>
      <w:numFmt w:val="bullet"/>
      <w:lvlText w:val="•"/>
      <w:lvlJc w:val="left"/>
      <w:pPr>
        <w:tabs>
          <w:tab w:val="num" w:pos="5760"/>
        </w:tabs>
        <w:ind w:left="5760" w:hanging="360"/>
      </w:pPr>
      <w:rPr>
        <w:rFonts w:ascii="Arial" w:hAnsi="Arial" w:hint="default"/>
      </w:rPr>
    </w:lvl>
    <w:lvl w:ilvl="8" w:tplc="5CD27F9A" w:tentative="1">
      <w:start w:val="1"/>
      <w:numFmt w:val="bullet"/>
      <w:lvlText w:val="•"/>
      <w:lvlJc w:val="left"/>
      <w:pPr>
        <w:tabs>
          <w:tab w:val="num" w:pos="6480"/>
        </w:tabs>
        <w:ind w:left="6480" w:hanging="360"/>
      </w:pPr>
      <w:rPr>
        <w:rFonts w:ascii="Arial" w:hAnsi="Arial" w:hint="default"/>
      </w:rPr>
    </w:lvl>
  </w:abstractNum>
  <w:abstractNum w:abstractNumId="2">
    <w:nsid w:val="41157A40"/>
    <w:multiLevelType w:val="hybridMultilevel"/>
    <w:tmpl w:val="25825F9A"/>
    <w:lvl w:ilvl="0" w:tplc="15DE400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9A7532"/>
    <w:multiLevelType w:val="hybridMultilevel"/>
    <w:tmpl w:val="9A9E1BA8"/>
    <w:lvl w:ilvl="0" w:tplc="468E0F66">
      <w:start w:val="1"/>
      <w:numFmt w:val="bullet"/>
      <w:lvlText w:val="•"/>
      <w:lvlJc w:val="left"/>
      <w:pPr>
        <w:tabs>
          <w:tab w:val="num" w:pos="720"/>
        </w:tabs>
        <w:ind w:left="720" w:hanging="360"/>
      </w:pPr>
      <w:rPr>
        <w:rFonts w:ascii="Arial" w:hAnsi="Arial" w:hint="default"/>
      </w:rPr>
    </w:lvl>
    <w:lvl w:ilvl="1" w:tplc="135ADA58" w:tentative="1">
      <w:start w:val="1"/>
      <w:numFmt w:val="bullet"/>
      <w:lvlText w:val="•"/>
      <w:lvlJc w:val="left"/>
      <w:pPr>
        <w:tabs>
          <w:tab w:val="num" w:pos="1440"/>
        </w:tabs>
        <w:ind w:left="1440" w:hanging="360"/>
      </w:pPr>
      <w:rPr>
        <w:rFonts w:ascii="Arial" w:hAnsi="Arial" w:hint="default"/>
      </w:rPr>
    </w:lvl>
    <w:lvl w:ilvl="2" w:tplc="0D922068" w:tentative="1">
      <w:start w:val="1"/>
      <w:numFmt w:val="bullet"/>
      <w:lvlText w:val="•"/>
      <w:lvlJc w:val="left"/>
      <w:pPr>
        <w:tabs>
          <w:tab w:val="num" w:pos="2160"/>
        </w:tabs>
        <w:ind w:left="2160" w:hanging="360"/>
      </w:pPr>
      <w:rPr>
        <w:rFonts w:ascii="Arial" w:hAnsi="Arial" w:hint="default"/>
      </w:rPr>
    </w:lvl>
    <w:lvl w:ilvl="3" w:tplc="A28C7E96" w:tentative="1">
      <w:start w:val="1"/>
      <w:numFmt w:val="bullet"/>
      <w:lvlText w:val="•"/>
      <w:lvlJc w:val="left"/>
      <w:pPr>
        <w:tabs>
          <w:tab w:val="num" w:pos="2880"/>
        </w:tabs>
        <w:ind w:left="2880" w:hanging="360"/>
      </w:pPr>
      <w:rPr>
        <w:rFonts w:ascii="Arial" w:hAnsi="Arial" w:hint="default"/>
      </w:rPr>
    </w:lvl>
    <w:lvl w:ilvl="4" w:tplc="B79C6B7E" w:tentative="1">
      <w:start w:val="1"/>
      <w:numFmt w:val="bullet"/>
      <w:lvlText w:val="•"/>
      <w:lvlJc w:val="left"/>
      <w:pPr>
        <w:tabs>
          <w:tab w:val="num" w:pos="3600"/>
        </w:tabs>
        <w:ind w:left="3600" w:hanging="360"/>
      </w:pPr>
      <w:rPr>
        <w:rFonts w:ascii="Arial" w:hAnsi="Arial" w:hint="default"/>
      </w:rPr>
    </w:lvl>
    <w:lvl w:ilvl="5" w:tplc="55BC752A" w:tentative="1">
      <w:start w:val="1"/>
      <w:numFmt w:val="bullet"/>
      <w:lvlText w:val="•"/>
      <w:lvlJc w:val="left"/>
      <w:pPr>
        <w:tabs>
          <w:tab w:val="num" w:pos="4320"/>
        </w:tabs>
        <w:ind w:left="4320" w:hanging="360"/>
      </w:pPr>
      <w:rPr>
        <w:rFonts w:ascii="Arial" w:hAnsi="Arial" w:hint="default"/>
      </w:rPr>
    </w:lvl>
    <w:lvl w:ilvl="6" w:tplc="2F1A42F6" w:tentative="1">
      <w:start w:val="1"/>
      <w:numFmt w:val="bullet"/>
      <w:lvlText w:val="•"/>
      <w:lvlJc w:val="left"/>
      <w:pPr>
        <w:tabs>
          <w:tab w:val="num" w:pos="5040"/>
        </w:tabs>
        <w:ind w:left="5040" w:hanging="360"/>
      </w:pPr>
      <w:rPr>
        <w:rFonts w:ascii="Arial" w:hAnsi="Arial" w:hint="default"/>
      </w:rPr>
    </w:lvl>
    <w:lvl w:ilvl="7" w:tplc="6D9EE9C0" w:tentative="1">
      <w:start w:val="1"/>
      <w:numFmt w:val="bullet"/>
      <w:lvlText w:val="•"/>
      <w:lvlJc w:val="left"/>
      <w:pPr>
        <w:tabs>
          <w:tab w:val="num" w:pos="5760"/>
        </w:tabs>
        <w:ind w:left="5760" w:hanging="360"/>
      </w:pPr>
      <w:rPr>
        <w:rFonts w:ascii="Arial" w:hAnsi="Arial" w:hint="default"/>
      </w:rPr>
    </w:lvl>
    <w:lvl w:ilvl="8" w:tplc="EA2C3B1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05"/>
    <w:rsid w:val="00177858"/>
    <w:rsid w:val="004F7705"/>
    <w:rsid w:val="00813D9C"/>
    <w:rsid w:val="00816DF1"/>
    <w:rsid w:val="00DD1F52"/>
    <w:rsid w:val="00E52FE5"/>
    <w:rsid w:val="00FD5FBA"/>
    <w:rsid w:val="00FF51B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FC29F-9118-41EE-A816-322E77DD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2442">
      <w:bodyDiv w:val="1"/>
      <w:marLeft w:val="0"/>
      <w:marRight w:val="0"/>
      <w:marTop w:val="0"/>
      <w:marBottom w:val="0"/>
      <w:divBdr>
        <w:top w:val="none" w:sz="0" w:space="0" w:color="auto"/>
        <w:left w:val="none" w:sz="0" w:space="0" w:color="auto"/>
        <w:bottom w:val="none" w:sz="0" w:space="0" w:color="auto"/>
        <w:right w:val="none" w:sz="0" w:space="0" w:color="auto"/>
      </w:divBdr>
      <w:divsChild>
        <w:div w:id="2002273992">
          <w:marLeft w:val="360"/>
          <w:marRight w:val="0"/>
          <w:marTop w:val="200"/>
          <w:marBottom w:val="0"/>
          <w:divBdr>
            <w:top w:val="none" w:sz="0" w:space="0" w:color="auto"/>
            <w:left w:val="none" w:sz="0" w:space="0" w:color="auto"/>
            <w:bottom w:val="none" w:sz="0" w:space="0" w:color="auto"/>
            <w:right w:val="none" w:sz="0" w:space="0" w:color="auto"/>
          </w:divBdr>
        </w:div>
      </w:divsChild>
    </w:div>
    <w:div w:id="1020814042">
      <w:bodyDiv w:val="1"/>
      <w:marLeft w:val="0"/>
      <w:marRight w:val="0"/>
      <w:marTop w:val="0"/>
      <w:marBottom w:val="0"/>
      <w:divBdr>
        <w:top w:val="none" w:sz="0" w:space="0" w:color="auto"/>
        <w:left w:val="none" w:sz="0" w:space="0" w:color="auto"/>
        <w:bottom w:val="none" w:sz="0" w:space="0" w:color="auto"/>
        <w:right w:val="none" w:sz="0" w:space="0" w:color="auto"/>
      </w:divBdr>
      <w:divsChild>
        <w:div w:id="30039141">
          <w:marLeft w:val="360"/>
          <w:marRight w:val="0"/>
          <w:marTop w:val="200"/>
          <w:marBottom w:val="0"/>
          <w:divBdr>
            <w:top w:val="none" w:sz="0" w:space="0" w:color="auto"/>
            <w:left w:val="none" w:sz="0" w:space="0" w:color="auto"/>
            <w:bottom w:val="none" w:sz="0" w:space="0" w:color="auto"/>
            <w:right w:val="none" w:sz="0" w:space="0" w:color="auto"/>
          </w:divBdr>
        </w:div>
        <w:div w:id="293944739">
          <w:marLeft w:val="1080"/>
          <w:marRight w:val="0"/>
          <w:marTop w:val="100"/>
          <w:marBottom w:val="0"/>
          <w:divBdr>
            <w:top w:val="none" w:sz="0" w:space="0" w:color="auto"/>
            <w:left w:val="none" w:sz="0" w:space="0" w:color="auto"/>
            <w:bottom w:val="none" w:sz="0" w:space="0" w:color="auto"/>
            <w:right w:val="none" w:sz="0" w:space="0" w:color="auto"/>
          </w:divBdr>
        </w:div>
      </w:divsChild>
    </w:div>
    <w:div w:id="1469781515">
      <w:bodyDiv w:val="1"/>
      <w:marLeft w:val="0"/>
      <w:marRight w:val="0"/>
      <w:marTop w:val="0"/>
      <w:marBottom w:val="0"/>
      <w:divBdr>
        <w:top w:val="none" w:sz="0" w:space="0" w:color="auto"/>
        <w:left w:val="none" w:sz="0" w:space="0" w:color="auto"/>
        <w:bottom w:val="none" w:sz="0" w:space="0" w:color="auto"/>
        <w:right w:val="none" w:sz="0" w:space="0" w:color="auto"/>
      </w:divBdr>
      <w:divsChild>
        <w:div w:id="1320039138">
          <w:marLeft w:val="1800"/>
          <w:marRight w:val="0"/>
          <w:marTop w:val="100"/>
          <w:marBottom w:val="0"/>
          <w:divBdr>
            <w:top w:val="none" w:sz="0" w:space="0" w:color="auto"/>
            <w:left w:val="none" w:sz="0" w:space="0" w:color="auto"/>
            <w:bottom w:val="none" w:sz="0" w:space="0" w:color="auto"/>
            <w:right w:val="none" w:sz="0" w:space="0" w:color="auto"/>
          </w:divBdr>
        </w:div>
        <w:div w:id="47988539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png"/><Relationship Id="rId10" Type="http://schemas.openxmlformats.org/officeDocument/2006/relationships/diagramData" Target="diagrams/data2.xml"/><Relationship Id="rId19" Type="http://schemas.openxmlformats.org/officeDocument/2006/relationships/image" Target="media/image5.jpeg"/><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D57C7A-6C45-47D8-B072-79985FDA98F6}" type="doc">
      <dgm:prSet loTypeId="urn:microsoft.com/office/officeart/2005/8/layout/vList2" loCatId="list" qsTypeId="urn:microsoft.com/office/officeart/2005/8/quickstyle/3d1" qsCatId="3D" csTypeId="urn:microsoft.com/office/officeart/2005/8/colors/accent4_5" csCatId="accent4" phldr="1"/>
      <dgm:spPr/>
      <dgm:t>
        <a:bodyPr/>
        <a:lstStyle/>
        <a:p>
          <a:endParaRPr lang="en-US"/>
        </a:p>
      </dgm:t>
    </dgm:pt>
    <dgm:pt modelId="{6016ACC8-F114-4B27-BD6A-2DCDF49B5870}">
      <dgm:prSet/>
      <dgm:spPr/>
      <dgm:t>
        <a:bodyPr/>
        <a:lstStyle/>
        <a:p>
          <a:r>
            <a:rPr lang="en-US" dirty="0" smtClean="0"/>
            <a:t>To make business activities more efficient</a:t>
          </a:r>
          <a:endParaRPr lang="en-US" dirty="0"/>
        </a:p>
      </dgm:t>
    </dgm:pt>
    <dgm:pt modelId="{21C6EBBA-8AC0-4BC5-9F83-125C31996015}" type="parTrans" cxnId="{BD2CEDC7-8F85-42F2-A1B2-F10AE145AFA4}">
      <dgm:prSet/>
      <dgm:spPr/>
      <dgm:t>
        <a:bodyPr/>
        <a:lstStyle/>
        <a:p>
          <a:endParaRPr lang="en-US"/>
        </a:p>
      </dgm:t>
    </dgm:pt>
    <dgm:pt modelId="{A00A11AA-0A29-44E6-91B0-634C12305017}" type="sibTrans" cxnId="{BD2CEDC7-8F85-42F2-A1B2-F10AE145AFA4}">
      <dgm:prSet/>
      <dgm:spPr/>
      <dgm:t>
        <a:bodyPr/>
        <a:lstStyle/>
        <a:p>
          <a:endParaRPr lang="en-US"/>
        </a:p>
      </dgm:t>
    </dgm:pt>
    <dgm:pt modelId="{8D1F30E1-BF9F-4895-9575-47A13022928A}">
      <dgm:prSet/>
      <dgm:spPr/>
      <dgm:t>
        <a:bodyPr/>
        <a:lstStyle/>
        <a:p>
          <a:r>
            <a:rPr lang="en-US" dirty="0" smtClean="0"/>
            <a:t>To assist with graphics and multimedia projects</a:t>
          </a:r>
          <a:endParaRPr lang="en-US" dirty="0"/>
        </a:p>
      </dgm:t>
    </dgm:pt>
    <dgm:pt modelId="{94D19D79-1BC2-46DC-8362-BFB7CBBDF5B4}" type="parTrans" cxnId="{4444BC96-05ED-41FC-92E2-DA4696EBAB69}">
      <dgm:prSet/>
      <dgm:spPr/>
      <dgm:t>
        <a:bodyPr/>
        <a:lstStyle/>
        <a:p>
          <a:endParaRPr lang="en-US"/>
        </a:p>
      </dgm:t>
    </dgm:pt>
    <dgm:pt modelId="{83BDF268-C7C4-42EA-9CA2-4B3A8836C44C}" type="sibTrans" cxnId="{4444BC96-05ED-41FC-92E2-DA4696EBAB69}">
      <dgm:prSet/>
      <dgm:spPr/>
      <dgm:t>
        <a:bodyPr/>
        <a:lstStyle/>
        <a:p>
          <a:endParaRPr lang="en-US"/>
        </a:p>
      </dgm:t>
    </dgm:pt>
    <dgm:pt modelId="{359865E4-D5E6-4127-B54B-1CCC3A98C753}">
      <dgm:prSet/>
      <dgm:spPr/>
      <dgm:t>
        <a:bodyPr/>
        <a:lstStyle/>
        <a:p>
          <a:r>
            <a:rPr lang="en-US" dirty="0" smtClean="0"/>
            <a:t>To support home, personal, and educational tasks</a:t>
          </a:r>
          <a:endParaRPr lang="en-US" dirty="0"/>
        </a:p>
      </dgm:t>
    </dgm:pt>
    <dgm:pt modelId="{D76EA580-555F-4B9F-950F-99167744FA23}" type="parTrans" cxnId="{2183C99A-B90F-49D7-9E9E-542DED0E4F62}">
      <dgm:prSet/>
      <dgm:spPr/>
      <dgm:t>
        <a:bodyPr/>
        <a:lstStyle/>
        <a:p>
          <a:endParaRPr lang="en-US"/>
        </a:p>
      </dgm:t>
    </dgm:pt>
    <dgm:pt modelId="{40176EC3-4BE5-48BD-96EC-E14B91673022}" type="sibTrans" cxnId="{2183C99A-B90F-49D7-9E9E-542DED0E4F62}">
      <dgm:prSet/>
      <dgm:spPr/>
      <dgm:t>
        <a:bodyPr/>
        <a:lstStyle/>
        <a:p>
          <a:endParaRPr lang="en-US"/>
        </a:p>
      </dgm:t>
    </dgm:pt>
    <dgm:pt modelId="{C545EC81-3B11-442D-B8D4-35A4F4B4A101}">
      <dgm:prSet/>
      <dgm:spPr/>
      <dgm:t>
        <a:bodyPr/>
        <a:lstStyle/>
        <a:p>
          <a:r>
            <a:rPr lang="en-US" dirty="0" smtClean="0"/>
            <a:t>To facilitate communications</a:t>
          </a:r>
          <a:endParaRPr lang="en-US" dirty="0"/>
        </a:p>
      </dgm:t>
    </dgm:pt>
    <dgm:pt modelId="{45214ADE-B2A5-4942-B997-BBFF3361905A}" type="parTrans" cxnId="{50A1CC1E-E51E-4149-9AAB-93D0AB2893B0}">
      <dgm:prSet/>
      <dgm:spPr/>
      <dgm:t>
        <a:bodyPr/>
        <a:lstStyle/>
        <a:p>
          <a:endParaRPr lang="en-US"/>
        </a:p>
      </dgm:t>
    </dgm:pt>
    <dgm:pt modelId="{4565C9FD-89C2-4BBD-97CB-BF518C93F95E}" type="sibTrans" cxnId="{50A1CC1E-E51E-4149-9AAB-93D0AB2893B0}">
      <dgm:prSet/>
      <dgm:spPr/>
      <dgm:t>
        <a:bodyPr/>
        <a:lstStyle/>
        <a:p>
          <a:endParaRPr lang="en-US"/>
        </a:p>
      </dgm:t>
    </dgm:pt>
    <dgm:pt modelId="{3CC404FA-84DB-4017-80E1-D0060CD7A65C}" type="pres">
      <dgm:prSet presAssocID="{91D57C7A-6C45-47D8-B072-79985FDA98F6}" presName="linear" presStyleCnt="0">
        <dgm:presLayoutVars>
          <dgm:animLvl val="lvl"/>
          <dgm:resizeHandles val="exact"/>
        </dgm:presLayoutVars>
      </dgm:prSet>
      <dgm:spPr/>
      <dgm:t>
        <a:bodyPr/>
        <a:lstStyle/>
        <a:p>
          <a:endParaRPr lang="en-US"/>
        </a:p>
      </dgm:t>
    </dgm:pt>
    <dgm:pt modelId="{E6AC4E3F-CB51-4D47-A4E0-A7726A3EABC6}" type="pres">
      <dgm:prSet presAssocID="{6016ACC8-F114-4B27-BD6A-2DCDF49B5870}" presName="parentText" presStyleLbl="node1" presStyleIdx="0" presStyleCnt="4">
        <dgm:presLayoutVars>
          <dgm:chMax val="0"/>
          <dgm:bulletEnabled val="1"/>
        </dgm:presLayoutVars>
      </dgm:prSet>
      <dgm:spPr/>
      <dgm:t>
        <a:bodyPr/>
        <a:lstStyle/>
        <a:p>
          <a:endParaRPr lang="en-US"/>
        </a:p>
      </dgm:t>
    </dgm:pt>
    <dgm:pt modelId="{A4B1E444-440B-4CB3-A031-E5A8153F201D}" type="pres">
      <dgm:prSet presAssocID="{A00A11AA-0A29-44E6-91B0-634C12305017}" presName="spacer" presStyleCnt="0"/>
      <dgm:spPr/>
    </dgm:pt>
    <dgm:pt modelId="{FBFDA53E-D9D7-40CB-9126-88A70CB77327}" type="pres">
      <dgm:prSet presAssocID="{8D1F30E1-BF9F-4895-9575-47A13022928A}" presName="parentText" presStyleLbl="node1" presStyleIdx="1" presStyleCnt="4">
        <dgm:presLayoutVars>
          <dgm:chMax val="0"/>
          <dgm:bulletEnabled val="1"/>
        </dgm:presLayoutVars>
      </dgm:prSet>
      <dgm:spPr/>
      <dgm:t>
        <a:bodyPr/>
        <a:lstStyle/>
        <a:p>
          <a:endParaRPr lang="en-US"/>
        </a:p>
      </dgm:t>
    </dgm:pt>
    <dgm:pt modelId="{6E7007B8-3CCC-4869-8E6B-FDBBEF19D15F}" type="pres">
      <dgm:prSet presAssocID="{83BDF268-C7C4-42EA-9CA2-4B3A8836C44C}" presName="spacer" presStyleCnt="0"/>
      <dgm:spPr/>
    </dgm:pt>
    <dgm:pt modelId="{E344CC3D-9DAE-48E9-BC83-6846A94F58A6}" type="pres">
      <dgm:prSet presAssocID="{359865E4-D5E6-4127-B54B-1CCC3A98C753}" presName="parentText" presStyleLbl="node1" presStyleIdx="2" presStyleCnt="4">
        <dgm:presLayoutVars>
          <dgm:chMax val="0"/>
          <dgm:bulletEnabled val="1"/>
        </dgm:presLayoutVars>
      </dgm:prSet>
      <dgm:spPr/>
      <dgm:t>
        <a:bodyPr/>
        <a:lstStyle/>
        <a:p>
          <a:endParaRPr lang="en-US"/>
        </a:p>
      </dgm:t>
    </dgm:pt>
    <dgm:pt modelId="{E7D5537E-EEB7-4521-9EBE-D96FC02075CA}" type="pres">
      <dgm:prSet presAssocID="{40176EC3-4BE5-48BD-96EC-E14B91673022}" presName="spacer" presStyleCnt="0"/>
      <dgm:spPr/>
    </dgm:pt>
    <dgm:pt modelId="{B68151E5-4FBD-4D0F-99E8-496DDB421FCC}" type="pres">
      <dgm:prSet presAssocID="{C545EC81-3B11-442D-B8D4-35A4F4B4A101}" presName="parentText" presStyleLbl="node1" presStyleIdx="3" presStyleCnt="4">
        <dgm:presLayoutVars>
          <dgm:chMax val="0"/>
          <dgm:bulletEnabled val="1"/>
        </dgm:presLayoutVars>
      </dgm:prSet>
      <dgm:spPr/>
      <dgm:t>
        <a:bodyPr/>
        <a:lstStyle/>
        <a:p>
          <a:endParaRPr lang="en-US"/>
        </a:p>
      </dgm:t>
    </dgm:pt>
  </dgm:ptLst>
  <dgm:cxnLst>
    <dgm:cxn modelId="{4444BC96-05ED-41FC-92E2-DA4696EBAB69}" srcId="{91D57C7A-6C45-47D8-B072-79985FDA98F6}" destId="{8D1F30E1-BF9F-4895-9575-47A13022928A}" srcOrd="1" destOrd="0" parTransId="{94D19D79-1BC2-46DC-8362-BFB7CBBDF5B4}" sibTransId="{83BDF268-C7C4-42EA-9CA2-4B3A8836C44C}"/>
    <dgm:cxn modelId="{BD2CEDC7-8F85-42F2-A1B2-F10AE145AFA4}" srcId="{91D57C7A-6C45-47D8-B072-79985FDA98F6}" destId="{6016ACC8-F114-4B27-BD6A-2DCDF49B5870}" srcOrd="0" destOrd="0" parTransId="{21C6EBBA-8AC0-4BC5-9F83-125C31996015}" sibTransId="{A00A11AA-0A29-44E6-91B0-634C12305017}"/>
    <dgm:cxn modelId="{8A40A376-414C-4B61-A15D-1FEF0A65D848}" type="presOf" srcId="{359865E4-D5E6-4127-B54B-1CCC3A98C753}" destId="{E344CC3D-9DAE-48E9-BC83-6846A94F58A6}" srcOrd="0" destOrd="0" presId="urn:microsoft.com/office/officeart/2005/8/layout/vList2"/>
    <dgm:cxn modelId="{2183C99A-B90F-49D7-9E9E-542DED0E4F62}" srcId="{91D57C7A-6C45-47D8-B072-79985FDA98F6}" destId="{359865E4-D5E6-4127-B54B-1CCC3A98C753}" srcOrd="2" destOrd="0" parTransId="{D76EA580-555F-4B9F-950F-99167744FA23}" sibTransId="{40176EC3-4BE5-48BD-96EC-E14B91673022}"/>
    <dgm:cxn modelId="{584E8C86-5D51-45ED-A159-7C614F713CC9}" type="presOf" srcId="{91D57C7A-6C45-47D8-B072-79985FDA98F6}" destId="{3CC404FA-84DB-4017-80E1-D0060CD7A65C}" srcOrd="0" destOrd="0" presId="urn:microsoft.com/office/officeart/2005/8/layout/vList2"/>
    <dgm:cxn modelId="{E92EF9E9-4B1A-4E67-8790-ECD1A035A22A}" type="presOf" srcId="{8D1F30E1-BF9F-4895-9575-47A13022928A}" destId="{FBFDA53E-D9D7-40CB-9126-88A70CB77327}" srcOrd="0" destOrd="0" presId="urn:microsoft.com/office/officeart/2005/8/layout/vList2"/>
    <dgm:cxn modelId="{17410AD3-D73B-4ADB-9478-76E38EF7D9BC}" type="presOf" srcId="{C545EC81-3B11-442D-B8D4-35A4F4B4A101}" destId="{B68151E5-4FBD-4D0F-99E8-496DDB421FCC}" srcOrd="0" destOrd="0" presId="urn:microsoft.com/office/officeart/2005/8/layout/vList2"/>
    <dgm:cxn modelId="{50A1CC1E-E51E-4149-9AAB-93D0AB2893B0}" srcId="{91D57C7A-6C45-47D8-B072-79985FDA98F6}" destId="{C545EC81-3B11-442D-B8D4-35A4F4B4A101}" srcOrd="3" destOrd="0" parTransId="{45214ADE-B2A5-4942-B997-BBFF3361905A}" sibTransId="{4565C9FD-89C2-4BBD-97CB-BF518C93F95E}"/>
    <dgm:cxn modelId="{DAE6DD64-0C1D-4E40-8441-9A4709858A1E}" type="presOf" srcId="{6016ACC8-F114-4B27-BD6A-2DCDF49B5870}" destId="{E6AC4E3F-CB51-4D47-A4E0-A7726A3EABC6}" srcOrd="0" destOrd="0" presId="urn:microsoft.com/office/officeart/2005/8/layout/vList2"/>
    <dgm:cxn modelId="{DC09A5BD-AF64-4D8C-AA54-0C95BB5323EE}" type="presParOf" srcId="{3CC404FA-84DB-4017-80E1-D0060CD7A65C}" destId="{E6AC4E3F-CB51-4D47-A4E0-A7726A3EABC6}" srcOrd="0" destOrd="0" presId="urn:microsoft.com/office/officeart/2005/8/layout/vList2"/>
    <dgm:cxn modelId="{F21E4A59-7915-4C8A-81CC-8DD227D1D3E8}" type="presParOf" srcId="{3CC404FA-84DB-4017-80E1-D0060CD7A65C}" destId="{A4B1E444-440B-4CB3-A031-E5A8153F201D}" srcOrd="1" destOrd="0" presId="urn:microsoft.com/office/officeart/2005/8/layout/vList2"/>
    <dgm:cxn modelId="{6B0FFF4E-731F-4857-98C2-F46998DA02F8}" type="presParOf" srcId="{3CC404FA-84DB-4017-80E1-D0060CD7A65C}" destId="{FBFDA53E-D9D7-40CB-9126-88A70CB77327}" srcOrd="2" destOrd="0" presId="urn:microsoft.com/office/officeart/2005/8/layout/vList2"/>
    <dgm:cxn modelId="{AAC2EFFF-1E48-4D62-9DC0-A8BF00132D4A}" type="presParOf" srcId="{3CC404FA-84DB-4017-80E1-D0060CD7A65C}" destId="{6E7007B8-3CCC-4869-8E6B-FDBBEF19D15F}" srcOrd="3" destOrd="0" presId="urn:microsoft.com/office/officeart/2005/8/layout/vList2"/>
    <dgm:cxn modelId="{35F75509-0826-4871-964D-9707C4817610}" type="presParOf" srcId="{3CC404FA-84DB-4017-80E1-D0060CD7A65C}" destId="{E344CC3D-9DAE-48E9-BC83-6846A94F58A6}" srcOrd="4" destOrd="0" presId="urn:microsoft.com/office/officeart/2005/8/layout/vList2"/>
    <dgm:cxn modelId="{C01CD6DB-6A10-4829-A5CD-97F038642B3E}" type="presParOf" srcId="{3CC404FA-84DB-4017-80E1-D0060CD7A65C}" destId="{E7D5537E-EEB7-4521-9EBE-D96FC02075CA}" srcOrd="5" destOrd="0" presId="urn:microsoft.com/office/officeart/2005/8/layout/vList2"/>
    <dgm:cxn modelId="{854FCC0A-C938-4CC6-9FCF-849401CF0D10}" type="presParOf" srcId="{3CC404FA-84DB-4017-80E1-D0060CD7A65C}" destId="{B68151E5-4FBD-4D0F-99E8-496DDB421FCC}" srcOrd="6" destOrd="0" presId="urn:microsoft.com/office/officeart/2005/8/layout/v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4CCF17-3E49-4066-901F-D1DFFF378873}" type="doc">
      <dgm:prSet loTypeId="urn:microsoft.com/office/officeart/2005/8/layout/default#1" loCatId="list" qsTypeId="urn:microsoft.com/office/officeart/2005/8/quickstyle/simple3" qsCatId="simple" csTypeId="urn:microsoft.com/office/officeart/2005/8/colors/accent4_3" csCatId="accent4" phldr="1"/>
      <dgm:spPr/>
      <dgm:t>
        <a:bodyPr/>
        <a:lstStyle/>
        <a:p>
          <a:endParaRPr lang="en-US"/>
        </a:p>
      </dgm:t>
    </dgm:pt>
    <dgm:pt modelId="{8975B83D-49D4-48F1-A039-970AE9CBDF1C}">
      <dgm:prSet phldrT="[Text]"/>
      <dgm:spPr/>
      <dgm:t>
        <a:bodyPr/>
        <a:lstStyle/>
        <a:p>
          <a:r>
            <a:rPr lang="en-US" b="1" dirty="0" smtClean="0">
              <a:solidFill>
                <a:srgbClr val="67588E"/>
              </a:solidFill>
            </a:rPr>
            <a:t>Packaged software</a:t>
          </a:r>
          <a:endParaRPr lang="en-US" b="1" dirty="0">
            <a:solidFill>
              <a:srgbClr val="67588E"/>
            </a:solidFill>
          </a:endParaRPr>
        </a:p>
      </dgm:t>
    </dgm:pt>
    <dgm:pt modelId="{729380E7-BB8D-4678-B68D-7149BADA1197}" type="parTrans" cxnId="{71A98F44-E785-42DD-958D-5AB3EB82EF66}">
      <dgm:prSet/>
      <dgm:spPr/>
      <dgm:t>
        <a:bodyPr/>
        <a:lstStyle/>
        <a:p>
          <a:endParaRPr lang="en-US"/>
        </a:p>
      </dgm:t>
    </dgm:pt>
    <dgm:pt modelId="{2DC6B894-7585-42D8-8D24-D4B38264D481}" type="sibTrans" cxnId="{71A98F44-E785-42DD-958D-5AB3EB82EF66}">
      <dgm:prSet/>
      <dgm:spPr/>
      <dgm:t>
        <a:bodyPr/>
        <a:lstStyle/>
        <a:p>
          <a:endParaRPr lang="en-US"/>
        </a:p>
      </dgm:t>
    </dgm:pt>
    <dgm:pt modelId="{BF91FB33-AEE4-4451-8B55-1DFEE5D573AA}">
      <dgm:prSet phldrT="[Text]"/>
      <dgm:spPr/>
      <dgm:t>
        <a:bodyPr/>
        <a:lstStyle/>
        <a:p>
          <a:r>
            <a:rPr lang="en-US" b="1" dirty="0" smtClean="0">
              <a:solidFill>
                <a:srgbClr val="67588E"/>
              </a:solidFill>
            </a:rPr>
            <a:t>Custom software</a:t>
          </a:r>
          <a:endParaRPr lang="en-US" b="1" dirty="0">
            <a:solidFill>
              <a:srgbClr val="67588E"/>
            </a:solidFill>
          </a:endParaRPr>
        </a:p>
      </dgm:t>
    </dgm:pt>
    <dgm:pt modelId="{9940852E-930D-4074-89F5-0DAA04DAE4A7}" type="parTrans" cxnId="{1081F1F5-8AEB-4BF6-9EFD-71A86E88EFF4}">
      <dgm:prSet/>
      <dgm:spPr/>
      <dgm:t>
        <a:bodyPr/>
        <a:lstStyle/>
        <a:p>
          <a:endParaRPr lang="en-US"/>
        </a:p>
      </dgm:t>
    </dgm:pt>
    <dgm:pt modelId="{77E9CECD-C299-4E10-8192-E26653DE5011}" type="sibTrans" cxnId="{1081F1F5-8AEB-4BF6-9EFD-71A86E88EFF4}">
      <dgm:prSet/>
      <dgm:spPr/>
      <dgm:t>
        <a:bodyPr/>
        <a:lstStyle/>
        <a:p>
          <a:endParaRPr lang="en-US"/>
        </a:p>
      </dgm:t>
    </dgm:pt>
    <dgm:pt modelId="{E7199574-0779-4BCC-89D1-93A67C9EB180}">
      <dgm:prSet phldrT="[Text]"/>
      <dgm:spPr/>
      <dgm:t>
        <a:bodyPr/>
        <a:lstStyle/>
        <a:p>
          <a:r>
            <a:rPr lang="en-US" b="1" dirty="0" smtClean="0">
              <a:solidFill>
                <a:srgbClr val="67588E"/>
              </a:solidFill>
            </a:rPr>
            <a:t>Web application</a:t>
          </a:r>
          <a:endParaRPr lang="en-US" b="1" dirty="0">
            <a:solidFill>
              <a:srgbClr val="67588E"/>
            </a:solidFill>
          </a:endParaRPr>
        </a:p>
      </dgm:t>
    </dgm:pt>
    <dgm:pt modelId="{CD0C7430-8C39-49B1-9746-5285AF7242F8}" type="parTrans" cxnId="{D603B4B3-9432-45C1-907C-C4214DE3938E}">
      <dgm:prSet/>
      <dgm:spPr/>
      <dgm:t>
        <a:bodyPr/>
        <a:lstStyle/>
        <a:p>
          <a:endParaRPr lang="en-US"/>
        </a:p>
      </dgm:t>
    </dgm:pt>
    <dgm:pt modelId="{131AF277-B751-4F08-9A7A-F7EFF8217877}" type="sibTrans" cxnId="{D603B4B3-9432-45C1-907C-C4214DE3938E}">
      <dgm:prSet/>
      <dgm:spPr/>
      <dgm:t>
        <a:bodyPr/>
        <a:lstStyle/>
        <a:p>
          <a:endParaRPr lang="en-US"/>
        </a:p>
      </dgm:t>
    </dgm:pt>
    <dgm:pt modelId="{36031257-49F5-44F8-8111-696459E3C86A}">
      <dgm:prSet phldrT="[Text]"/>
      <dgm:spPr/>
      <dgm:t>
        <a:bodyPr/>
        <a:lstStyle/>
        <a:p>
          <a:r>
            <a:rPr lang="en-US" b="1" dirty="0" smtClean="0">
              <a:solidFill>
                <a:srgbClr val="67588E"/>
              </a:solidFill>
            </a:rPr>
            <a:t>Open source software</a:t>
          </a:r>
          <a:endParaRPr lang="en-US" b="1" dirty="0">
            <a:solidFill>
              <a:srgbClr val="67588E"/>
            </a:solidFill>
          </a:endParaRPr>
        </a:p>
      </dgm:t>
    </dgm:pt>
    <dgm:pt modelId="{25F4462A-3888-4AA6-BBE9-DDB5D1082D0D}" type="parTrans" cxnId="{AAFB0D63-924B-4457-88EC-733CC1211D83}">
      <dgm:prSet/>
      <dgm:spPr/>
      <dgm:t>
        <a:bodyPr/>
        <a:lstStyle/>
        <a:p>
          <a:endParaRPr lang="en-US"/>
        </a:p>
      </dgm:t>
    </dgm:pt>
    <dgm:pt modelId="{32B91430-B1C4-47F2-8699-FE271BD8ADCD}" type="sibTrans" cxnId="{AAFB0D63-924B-4457-88EC-733CC1211D83}">
      <dgm:prSet/>
      <dgm:spPr/>
      <dgm:t>
        <a:bodyPr/>
        <a:lstStyle/>
        <a:p>
          <a:endParaRPr lang="en-US"/>
        </a:p>
      </dgm:t>
    </dgm:pt>
    <dgm:pt modelId="{618B8782-2085-43D2-9430-5A2718568145}">
      <dgm:prSet phldrT="[Text]"/>
      <dgm:spPr/>
      <dgm:t>
        <a:bodyPr/>
        <a:lstStyle/>
        <a:p>
          <a:r>
            <a:rPr lang="en-US" b="1" dirty="0" smtClean="0">
              <a:solidFill>
                <a:srgbClr val="67588E"/>
              </a:solidFill>
            </a:rPr>
            <a:t>Shareware</a:t>
          </a:r>
          <a:endParaRPr lang="en-US" b="1" dirty="0">
            <a:solidFill>
              <a:srgbClr val="67588E"/>
            </a:solidFill>
          </a:endParaRPr>
        </a:p>
      </dgm:t>
    </dgm:pt>
    <dgm:pt modelId="{B27419E5-A4B2-4209-AA6E-856CCFC451F0}" type="parTrans" cxnId="{2C5BD075-B3A8-4438-BA43-2A58A5E4651A}">
      <dgm:prSet/>
      <dgm:spPr/>
      <dgm:t>
        <a:bodyPr/>
        <a:lstStyle/>
        <a:p>
          <a:endParaRPr lang="en-US"/>
        </a:p>
      </dgm:t>
    </dgm:pt>
    <dgm:pt modelId="{71888DDA-0369-4EC0-B6AB-AC926ABCB8EA}" type="sibTrans" cxnId="{2C5BD075-B3A8-4438-BA43-2A58A5E4651A}">
      <dgm:prSet/>
      <dgm:spPr/>
      <dgm:t>
        <a:bodyPr/>
        <a:lstStyle/>
        <a:p>
          <a:endParaRPr lang="en-US"/>
        </a:p>
      </dgm:t>
    </dgm:pt>
    <dgm:pt modelId="{5BF4C20B-609C-4E56-8108-E747824C9A1F}">
      <dgm:prSet phldrT="[Text]"/>
      <dgm:spPr/>
      <dgm:t>
        <a:bodyPr/>
        <a:lstStyle/>
        <a:p>
          <a:r>
            <a:rPr lang="en-US" b="1" dirty="0" smtClean="0">
              <a:solidFill>
                <a:srgbClr val="67588E"/>
              </a:solidFill>
            </a:rPr>
            <a:t>Freeware</a:t>
          </a:r>
          <a:endParaRPr lang="en-US" b="1" dirty="0">
            <a:solidFill>
              <a:srgbClr val="67588E"/>
            </a:solidFill>
          </a:endParaRPr>
        </a:p>
      </dgm:t>
    </dgm:pt>
    <dgm:pt modelId="{88239DEE-CBD7-495E-BB04-358789E2D208}" type="parTrans" cxnId="{2CDAA638-22B7-4BE8-B71A-A9AED1290E85}">
      <dgm:prSet/>
      <dgm:spPr/>
      <dgm:t>
        <a:bodyPr/>
        <a:lstStyle/>
        <a:p>
          <a:endParaRPr lang="en-US"/>
        </a:p>
      </dgm:t>
    </dgm:pt>
    <dgm:pt modelId="{64F78002-16C4-43D1-A139-FB22F8563CE1}" type="sibTrans" cxnId="{2CDAA638-22B7-4BE8-B71A-A9AED1290E85}">
      <dgm:prSet/>
      <dgm:spPr/>
      <dgm:t>
        <a:bodyPr/>
        <a:lstStyle/>
        <a:p>
          <a:endParaRPr lang="en-US"/>
        </a:p>
      </dgm:t>
    </dgm:pt>
    <dgm:pt modelId="{7A5AA225-2DC9-403C-812B-C0542C8A76AD}">
      <dgm:prSet phldrT="[Text]"/>
      <dgm:spPr/>
      <dgm:t>
        <a:bodyPr/>
        <a:lstStyle/>
        <a:p>
          <a:r>
            <a:rPr lang="en-US" b="1" dirty="0" smtClean="0">
              <a:solidFill>
                <a:srgbClr val="67588E"/>
              </a:solidFill>
            </a:rPr>
            <a:t>Public-domain software</a:t>
          </a:r>
          <a:endParaRPr lang="en-US" b="1" dirty="0">
            <a:solidFill>
              <a:srgbClr val="67588E"/>
            </a:solidFill>
          </a:endParaRPr>
        </a:p>
      </dgm:t>
    </dgm:pt>
    <dgm:pt modelId="{7C97B6F7-AD70-4CAA-8DED-2E558803BB7B}" type="parTrans" cxnId="{15760E72-6147-4C34-A64E-7252E90A0841}">
      <dgm:prSet/>
      <dgm:spPr/>
      <dgm:t>
        <a:bodyPr/>
        <a:lstStyle/>
        <a:p>
          <a:endParaRPr lang="en-US"/>
        </a:p>
      </dgm:t>
    </dgm:pt>
    <dgm:pt modelId="{FBBA10A8-DC43-4B13-845F-96ADA7A725DD}" type="sibTrans" cxnId="{15760E72-6147-4C34-A64E-7252E90A0841}">
      <dgm:prSet/>
      <dgm:spPr/>
      <dgm:t>
        <a:bodyPr/>
        <a:lstStyle/>
        <a:p>
          <a:endParaRPr lang="en-US"/>
        </a:p>
      </dgm:t>
    </dgm:pt>
    <dgm:pt modelId="{507D2954-8FC4-48CA-8619-B60CB145A0C7}" type="pres">
      <dgm:prSet presAssocID="{784CCF17-3E49-4066-901F-D1DFFF378873}" presName="diagram" presStyleCnt="0">
        <dgm:presLayoutVars>
          <dgm:dir/>
          <dgm:resizeHandles val="exact"/>
        </dgm:presLayoutVars>
      </dgm:prSet>
      <dgm:spPr/>
      <dgm:t>
        <a:bodyPr/>
        <a:lstStyle/>
        <a:p>
          <a:endParaRPr lang="en-US"/>
        </a:p>
      </dgm:t>
    </dgm:pt>
    <dgm:pt modelId="{EA136DED-68A2-4DC5-8AC9-054F8C421829}" type="pres">
      <dgm:prSet presAssocID="{8975B83D-49D4-48F1-A039-970AE9CBDF1C}" presName="node" presStyleLbl="node1" presStyleIdx="0" presStyleCnt="7">
        <dgm:presLayoutVars>
          <dgm:bulletEnabled val="1"/>
        </dgm:presLayoutVars>
      </dgm:prSet>
      <dgm:spPr/>
      <dgm:t>
        <a:bodyPr/>
        <a:lstStyle/>
        <a:p>
          <a:endParaRPr lang="en-US"/>
        </a:p>
      </dgm:t>
    </dgm:pt>
    <dgm:pt modelId="{8D45C3E9-2AE2-4747-8163-3D5797544F52}" type="pres">
      <dgm:prSet presAssocID="{2DC6B894-7585-42D8-8D24-D4B38264D481}" presName="sibTrans" presStyleCnt="0"/>
      <dgm:spPr/>
    </dgm:pt>
    <dgm:pt modelId="{C71A7C77-138B-4EBC-B8D7-424CE74B8B02}" type="pres">
      <dgm:prSet presAssocID="{BF91FB33-AEE4-4451-8B55-1DFEE5D573AA}" presName="node" presStyleLbl="node1" presStyleIdx="1" presStyleCnt="7">
        <dgm:presLayoutVars>
          <dgm:bulletEnabled val="1"/>
        </dgm:presLayoutVars>
      </dgm:prSet>
      <dgm:spPr/>
      <dgm:t>
        <a:bodyPr/>
        <a:lstStyle/>
        <a:p>
          <a:endParaRPr lang="en-US"/>
        </a:p>
      </dgm:t>
    </dgm:pt>
    <dgm:pt modelId="{FE61C329-2C9E-4BA0-A490-4D126C60E3BB}" type="pres">
      <dgm:prSet presAssocID="{77E9CECD-C299-4E10-8192-E26653DE5011}" presName="sibTrans" presStyleCnt="0"/>
      <dgm:spPr/>
    </dgm:pt>
    <dgm:pt modelId="{F08B5EFB-A237-418B-9C16-67730CD40289}" type="pres">
      <dgm:prSet presAssocID="{E7199574-0779-4BCC-89D1-93A67C9EB180}" presName="node" presStyleLbl="node1" presStyleIdx="2" presStyleCnt="7">
        <dgm:presLayoutVars>
          <dgm:bulletEnabled val="1"/>
        </dgm:presLayoutVars>
      </dgm:prSet>
      <dgm:spPr/>
      <dgm:t>
        <a:bodyPr/>
        <a:lstStyle/>
        <a:p>
          <a:endParaRPr lang="en-US"/>
        </a:p>
      </dgm:t>
    </dgm:pt>
    <dgm:pt modelId="{9DB61750-9694-4FE4-AECC-68662DBE108A}" type="pres">
      <dgm:prSet presAssocID="{131AF277-B751-4F08-9A7A-F7EFF8217877}" presName="sibTrans" presStyleCnt="0"/>
      <dgm:spPr/>
    </dgm:pt>
    <dgm:pt modelId="{185E74F3-087C-48EC-B257-04790A65D5E4}" type="pres">
      <dgm:prSet presAssocID="{36031257-49F5-44F8-8111-696459E3C86A}" presName="node" presStyleLbl="node1" presStyleIdx="3" presStyleCnt="7">
        <dgm:presLayoutVars>
          <dgm:bulletEnabled val="1"/>
        </dgm:presLayoutVars>
      </dgm:prSet>
      <dgm:spPr/>
      <dgm:t>
        <a:bodyPr/>
        <a:lstStyle/>
        <a:p>
          <a:endParaRPr lang="en-US"/>
        </a:p>
      </dgm:t>
    </dgm:pt>
    <dgm:pt modelId="{7EC74BBC-A69C-43B9-A19E-A6517F96D7C3}" type="pres">
      <dgm:prSet presAssocID="{32B91430-B1C4-47F2-8699-FE271BD8ADCD}" presName="sibTrans" presStyleCnt="0"/>
      <dgm:spPr/>
    </dgm:pt>
    <dgm:pt modelId="{239FE0BB-1C63-4306-B8AC-F75540BA3DB3}" type="pres">
      <dgm:prSet presAssocID="{618B8782-2085-43D2-9430-5A2718568145}" presName="node" presStyleLbl="node1" presStyleIdx="4" presStyleCnt="7">
        <dgm:presLayoutVars>
          <dgm:bulletEnabled val="1"/>
        </dgm:presLayoutVars>
      </dgm:prSet>
      <dgm:spPr/>
      <dgm:t>
        <a:bodyPr/>
        <a:lstStyle/>
        <a:p>
          <a:endParaRPr lang="en-US"/>
        </a:p>
      </dgm:t>
    </dgm:pt>
    <dgm:pt modelId="{232962DC-B657-4E35-9553-3E2BD9C52C22}" type="pres">
      <dgm:prSet presAssocID="{71888DDA-0369-4EC0-B6AB-AC926ABCB8EA}" presName="sibTrans" presStyleCnt="0"/>
      <dgm:spPr/>
    </dgm:pt>
    <dgm:pt modelId="{25FE43E1-F1E8-4447-A00A-4BEFA0312B49}" type="pres">
      <dgm:prSet presAssocID="{5BF4C20B-609C-4E56-8108-E747824C9A1F}" presName="node" presStyleLbl="node1" presStyleIdx="5" presStyleCnt="7">
        <dgm:presLayoutVars>
          <dgm:bulletEnabled val="1"/>
        </dgm:presLayoutVars>
      </dgm:prSet>
      <dgm:spPr/>
      <dgm:t>
        <a:bodyPr/>
        <a:lstStyle/>
        <a:p>
          <a:endParaRPr lang="en-US"/>
        </a:p>
      </dgm:t>
    </dgm:pt>
    <dgm:pt modelId="{011D6977-4B27-4C80-AECB-081DE5F5D619}" type="pres">
      <dgm:prSet presAssocID="{64F78002-16C4-43D1-A139-FB22F8563CE1}" presName="sibTrans" presStyleCnt="0"/>
      <dgm:spPr/>
    </dgm:pt>
    <dgm:pt modelId="{81D8AC55-8F72-4C31-B230-7B081739B2CA}" type="pres">
      <dgm:prSet presAssocID="{7A5AA225-2DC9-403C-812B-C0542C8A76AD}" presName="node" presStyleLbl="node1" presStyleIdx="6" presStyleCnt="7">
        <dgm:presLayoutVars>
          <dgm:bulletEnabled val="1"/>
        </dgm:presLayoutVars>
      </dgm:prSet>
      <dgm:spPr/>
      <dgm:t>
        <a:bodyPr/>
        <a:lstStyle/>
        <a:p>
          <a:endParaRPr lang="en-US"/>
        </a:p>
      </dgm:t>
    </dgm:pt>
  </dgm:ptLst>
  <dgm:cxnLst>
    <dgm:cxn modelId="{3656EDB1-FA2C-4F9A-B69B-092F7DD9F806}" type="presOf" srcId="{5BF4C20B-609C-4E56-8108-E747824C9A1F}" destId="{25FE43E1-F1E8-4447-A00A-4BEFA0312B49}" srcOrd="0" destOrd="0" presId="urn:microsoft.com/office/officeart/2005/8/layout/default#1"/>
    <dgm:cxn modelId="{15760E72-6147-4C34-A64E-7252E90A0841}" srcId="{784CCF17-3E49-4066-901F-D1DFFF378873}" destId="{7A5AA225-2DC9-403C-812B-C0542C8A76AD}" srcOrd="6" destOrd="0" parTransId="{7C97B6F7-AD70-4CAA-8DED-2E558803BB7B}" sibTransId="{FBBA10A8-DC43-4B13-845F-96ADA7A725DD}"/>
    <dgm:cxn modelId="{AA7E91A2-AF99-49A2-8249-31B6B921E0AC}" type="presOf" srcId="{8975B83D-49D4-48F1-A039-970AE9CBDF1C}" destId="{EA136DED-68A2-4DC5-8AC9-054F8C421829}" srcOrd="0" destOrd="0" presId="urn:microsoft.com/office/officeart/2005/8/layout/default#1"/>
    <dgm:cxn modelId="{9DA96BF0-9B3C-4DBA-AB4E-513B136B9C29}" type="presOf" srcId="{784CCF17-3E49-4066-901F-D1DFFF378873}" destId="{507D2954-8FC4-48CA-8619-B60CB145A0C7}" srcOrd="0" destOrd="0" presId="urn:microsoft.com/office/officeart/2005/8/layout/default#1"/>
    <dgm:cxn modelId="{52D702EF-CE23-4CF0-9C21-C61F4A07C780}" type="presOf" srcId="{E7199574-0779-4BCC-89D1-93A67C9EB180}" destId="{F08B5EFB-A237-418B-9C16-67730CD40289}" srcOrd="0" destOrd="0" presId="urn:microsoft.com/office/officeart/2005/8/layout/default#1"/>
    <dgm:cxn modelId="{1980D2A1-A93D-4118-AB24-B1E83592D323}" type="presOf" srcId="{36031257-49F5-44F8-8111-696459E3C86A}" destId="{185E74F3-087C-48EC-B257-04790A65D5E4}" srcOrd="0" destOrd="0" presId="urn:microsoft.com/office/officeart/2005/8/layout/default#1"/>
    <dgm:cxn modelId="{D603B4B3-9432-45C1-907C-C4214DE3938E}" srcId="{784CCF17-3E49-4066-901F-D1DFFF378873}" destId="{E7199574-0779-4BCC-89D1-93A67C9EB180}" srcOrd="2" destOrd="0" parTransId="{CD0C7430-8C39-49B1-9746-5285AF7242F8}" sibTransId="{131AF277-B751-4F08-9A7A-F7EFF8217877}"/>
    <dgm:cxn modelId="{2C5BD075-B3A8-4438-BA43-2A58A5E4651A}" srcId="{784CCF17-3E49-4066-901F-D1DFFF378873}" destId="{618B8782-2085-43D2-9430-5A2718568145}" srcOrd="4" destOrd="0" parTransId="{B27419E5-A4B2-4209-AA6E-856CCFC451F0}" sibTransId="{71888DDA-0369-4EC0-B6AB-AC926ABCB8EA}"/>
    <dgm:cxn modelId="{B37502A8-C2E8-4123-9817-1DB267F19C3B}" type="presOf" srcId="{618B8782-2085-43D2-9430-5A2718568145}" destId="{239FE0BB-1C63-4306-B8AC-F75540BA3DB3}" srcOrd="0" destOrd="0" presId="urn:microsoft.com/office/officeart/2005/8/layout/default#1"/>
    <dgm:cxn modelId="{AAFB0D63-924B-4457-88EC-733CC1211D83}" srcId="{784CCF17-3E49-4066-901F-D1DFFF378873}" destId="{36031257-49F5-44F8-8111-696459E3C86A}" srcOrd="3" destOrd="0" parTransId="{25F4462A-3888-4AA6-BBE9-DDB5D1082D0D}" sibTransId="{32B91430-B1C4-47F2-8699-FE271BD8ADCD}"/>
    <dgm:cxn modelId="{1E0CA748-60B0-492B-8938-BB7819F72471}" type="presOf" srcId="{7A5AA225-2DC9-403C-812B-C0542C8A76AD}" destId="{81D8AC55-8F72-4C31-B230-7B081739B2CA}" srcOrd="0" destOrd="0" presId="urn:microsoft.com/office/officeart/2005/8/layout/default#1"/>
    <dgm:cxn modelId="{1081F1F5-8AEB-4BF6-9EFD-71A86E88EFF4}" srcId="{784CCF17-3E49-4066-901F-D1DFFF378873}" destId="{BF91FB33-AEE4-4451-8B55-1DFEE5D573AA}" srcOrd="1" destOrd="0" parTransId="{9940852E-930D-4074-89F5-0DAA04DAE4A7}" sibTransId="{77E9CECD-C299-4E10-8192-E26653DE5011}"/>
    <dgm:cxn modelId="{004EB97F-BF5C-48BE-9ACD-FA4F43D9278C}" type="presOf" srcId="{BF91FB33-AEE4-4451-8B55-1DFEE5D573AA}" destId="{C71A7C77-138B-4EBC-B8D7-424CE74B8B02}" srcOrd="0" destOrd="0" presId="urn:microsoft.com/office/officeart/2005/8/layout/default#1"/>
    <dgm:cxn modelId="{71A98F44-E785-42DD-958D-5AB3EB82EF66}" srcId="{784CCF17-3E49-4066-901F-D1DFFF378873}" destId="{8975B83D-49D4-48F1-A039-970AE9CBDF1C}" srcOrd="0" destOrd="0" parTransId="{729380E7-BB8D-4678-B68D-7149BADA1197}" sibTransId="{2DC6B894-7585-42D8-8D24-D4B38264D481}"/>
    <dgm:cxn modelId="{2CDAA638-22B7-4BE8-B71A-A9AED1290E85}" srcId="{784CCF17-3E49-4066-901F-D1DFFF378873}" destId="{5BF4C20B-609C-4E56-8108-E747824C9A1F}" srcOrd="5" destOrd="0" parTransId="{88239DEE-CBD7-495E-BB04-358789E2D208}" sibTransId="{64F78002-16C4-43D1-A139-FB22F8563CE1}"/>
    <dgm:cxn modelId="{60EB48E2-F9AC-42A7-94E6-B68FA0164E8F}" type="presParOf" srcId="{507D2954-8FC4-48CA-8619-B60CB145A0C7}" destId="{EA136DED-68A2-4DC5-8AC9-054F8C421829}" srcOrd="0" destOrd="0" presId="urn:microsoft.com/office/officeart/2005/8/layout/default#1"/>
    <dgm:cxn modelId="{A3A92F38-12DA-4E33-A283-E4F74D65260E}" type="presParOf" srcId="{507D2954-8FC4-48CA-8619-B60CB145A0C7}" destId="{8D45C3E9-2AE2-4747-8163-3D5797544F52}" srcOrd="1" destOrd="0" presId="urn:microsoft.com/office/officeart/2005/8/layout/default#1"/>
    <dgm:cxn modelId="{D7ADB566-F611-4CF3-A59A-514A16CF6546}" type="presParOf" srcId="{507D2954-8FC4-48CA-8619-B60CB145A0C7}" destId="{C71A7C77-138B-4EBC-B8D7-424CE74B8B02}" srcOrd="2" destOrd="0" presId="urn:microsoft.com/office/officeart/2005/8/layout/default#1"/>
    <dgm:cxn modelId="{FFB5D0FC-B5D7-4BCF-8760-B84DBA9E509F}" type="presParOf" srcId="{507D2954-8FC4-48CA-8619-B60CB145A0C7}" destId="{FE61C329-2C9E-4BA0-A490-4D126C60E3BB}" srcOrd="3" destOrd="0" presId="urn:microsoft.com/office/officeart/2005/8/layout/default#1"/>
    <dgm:cxn modelId="{89BDC24F-12CA-4A44-BBE0-DE37A0A12B3A}" type="presParOf" srcId="{507D2954-8FC4-48CA-8619-B60CB145A0C7}" destId="{F08B5EFB-A237-418B-9C16-67730CD40289}" srcOrd="4" destOrd="0" presId="urn:microsoft.com/office/officeart/2005/8/layout/default#1"/>
    <dgm:cxn modelId="{30F0322E-8521-497C-AA33-CCEFB9C74501}" type="presParOf" srcId="{507D2954-8FC4-48CA-8619-B60CB145A0C7}" destId="{9DB61750-9694-4FE4-AECC-68662DBE108A}" srcOrd="5" destOrd="0" presId="urn:microsoft.com/office/officeart/2005/8/layout/default#1"/>
    <dgm:cxn modelId="{10650054-B831-4C14-9974-DD72A64D0571}" type="presParOf" srcId="{507D2954-8FC4-48CA-8619-B60CB145A0C7}" destId="{185E74F3-087C-48EC-B257-04790A65D5E4}" srcOrd="6" destOrd="0" presId="urn:microsoft.com/office/officeart/2005/8/layout/default#1"/>
    <dgm:cxn modelId="{2A1862FA-3B36-4E83-B077-3D5DD092F7EE}" type="presParOf" srcId="{507D2954-8FC4-48CA-8619-B60CB145A0C7}" destId="{7EC74BBC-A69C-43B9-A19E-A6517F96D7C3}" srcOrd="7" destOrd="0" presId="urn:microsoft.com/office/officeart/2005/8/layout/default#1"/>
    <dgm:cxn modelId="{CF0D2F16-E624-43AC-80C7-E3FF7D968257}" type="presParOf" srcId="{507D2954-8FC4-48CA-8619-B60CB145A0C7}" destId="{239FE0BB-1C63-4306-B8AC-F75540BA3DB3}" srcOrd="8" destOrd="0" presId="urn:microsoft.com/office/officeart/2005/8/layout/default#1"/>
    <dgm:cxn modelId="{B3C30413-2D7E-4E77-824E-A1F21B9654E5}" type="presParOf" srcId="{507D2954-8FC4-48CA-8619-B60CB145A0C7}" destId="{232962DC-B657-4E35-9553-3E2BD9C52C22}" srcOrd="9" destOrd="0" presId="urn:microsoft.com/office/officeart/2005/8/layout/default#1"/>
    <dgm:cxn modelId="{CC5A04BF-EDDB-4EA2-A10A-6E5ABD3F60BC}" type="presParOf" srcId="{507D2954-8FC4-48CA-8619-B60CB145A0C7}" destId="{25FE43E1-F1E8-4447-A00A-4BEFA0312B49}" srcOrd="10" destOrd="0" presId="urn:microsoft.com/office/officeart/2005/8/layout/default#1"/>
    <dgm:cxn modelId="{150E18FD-F671-40B6-9FE8-D1A4BCB41E44}" type="presParOf" srcId="{507D2954-8FC4-48CA-8619-B60CB145A0C7}" destId="{011D6977-4B27-4C80-AECB-081DE5F5D619}" srcOrd="11" destOrd="0" presId="urn:microsoft.com/office/officeart/2005/8/layout/default#1"/>
    <dgm:cxn modelId="{206F7E66-5317-43AD-938A-146254EC4F15}" type="presParOf" srcId="{507D2954-8FC4-48CA-8619-B60CB145A0C7}" destId="{81D8AC55-8F72-4C31-B230-7B081739B2CA}" srcOrd="12" destOrd="0" presId="urn:microsoft.com/office/officeart/2005/8/layout/defaul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C4E3F-CB51-4D47-A4E0-A7726A3EABC6}">
      <dsp:nvSpPr>
        <dsp:cNvPr id="0" name=""/>
        <dsp:cNvSpPr/>
      </dsp:nvSpPr>
      <dsp:spPr>
        <a:xfrm>
          <a:off x="0" y="29987"/>
          <a:ext cx="5943600" cy="503685"/>
        </a:xfrm>
        <a:prstGeom prst="roundRect">
          <a:avLst/>
        </a:prstGeom>
        <a:gradFill rotWithShape="0">
          <a:gsLst>
            <a:gs pos="0">
              <a:schemeClr val="accent4">
                <a:alpha val="90000"/>
                <a:hueOff val="0"/>
                <a:satOff val="0"/>
                <a:lumOff val="0"/>
                <a:alphaOff val="0"/>
                <a:satMod val="103000"/>
                <a:lumMod val="102000"/>
                <a:tint val="94000"/>
              </a:schemeClr>
            </a:gs>
            <a:gs pos="50000">
              <a:schemeClr val="accent4">
                <a:alpha val="90000"/>
                <a:hueOff val="0"/>
                <a:satOff val="0"/>
                <a:lumOff val="0"/>
                <a:alphaOff val="0"/>
                <a:satMod val="110000"/>
                <a:lumMod val="100000"/>
                <a:shade val="100000"/>
              </a:schemeClr>
            </a:gs>
            <a:gs pos="100000">
              <a:schemeClr val="accent4">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en-US" sz="2100" kern="1200" dirty="0" smtClean="0"/>
            <a:t>To make business activities more efficient</a:t>
          </a:r>
          <a:endParaRPr lang="en-US" sz="2100" kern="1200" dirty="0"/>
        </a:p>
      </dsp:txBody>
      <dsp:txXfrm>
        <a:off x="24588" y="54575"/>
        <a:ext cx="5894424" cy="454509"/>
      </dsp:txXfrm>
    </dsp:sp>
    <dsp:sp modelId="{FBFDA53E-D9D7-40CB-9126-88A70CB77327}">
      <dsp:nvSpPr>
        <dsp:cNvPr id="0" name=""/>
        <dsp:cNvSpPr/>
      </dsp:nvSpPr>
      <dsp:spPr>
        <a:xfrm>
          <a:off x="0" y="594152"/>
          <a:ext cx="5943600" cy="503685"/>
        </a:xfrm>
        <a:prstGeom prst="roundRect">
          <a:avLst/>
        </a:prstGeom>
        <a:gradFill rotWithShape="0">
          <a:gsLst>
            <a:gs pos="0">
              <a:schemeClr val="accent4">
                <a:alpha val="90000"/>
                <a:hueOff val="0"/>
                <a:satOff val="0"/>
                <a:lumOff val="0"/>
                <a:alphaOff val="-13333"/>
                <a:satMod val="103000"/>
                <a:lumMod val="102000"/>
                <a:tint val="94000"/>
              </a:schemeClr>
            </a:gs>
            <a:gs pos="50000">
              <a:schemeClr val="accent4">
                <a:alpha val="90000"/>
                <a:hueOff val="0"/>
                <a:satOff val="0"/>
                <a:lumOff val="0"/>
                <a:alphaOff val="-13333"/>
                <a:satMod val="110000"/>
                <a:lumMod val="100000"/>
                <a:shade val="100000"/>
              </a:schemeClr>
            </a:gs>
            <a:gs pos="100000">
              <a:schemeClr val="accent4">
                <a:alpha val="90000"/>
                <a:hueOff val="0"/>
                <a:satOff val="0"/>
                <a:lumOff val="0"/>
                <a:alphaOff val="-13333"/>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en-US" sz="2100" kern="1200" dirty="0" smtClean="0"/>
            <a:t>To assist with graphics and multimedia projects</a:t>
          </a:r>
          <a:endParaRPr lang="en-US" sz="2100" kern="1200" dirty="0"/>
        </a:p>
      </dsp:txBody>
      <dsp:txXfrm>
        <a:off x="24588" y="618740"/>
        <a:ext cx="5894424" cy="454509"/>
      </dsp:txXfrm>
    </dsp:sp>
    <dsp:sp modelId="{E344CC3D-9DAE-48E9-BC83-6846A94F58A6}">
      <dsp:nvSpPr>
        <dsp:cNvPr id="0" name=""/>
        <dsp:cNvSpPr/>
      </dsp:nvSpPr>
      <dsp:spPr>
        <a:xfrm>
          <a:off x="0" y="1158317"/>
          <a:ext cx="5943600" cy="503685"/>
        </a:xfrm>
        <a:prstGeom prst="roundRect">
          <a:avLst/>
        </a:prstGeom>
        <a:gradFill rotWithShape="0">
          <a:gsLst>
            <a:gs pos="0">
              <a:schemeClr val="accent4">
                <a:alpha val="90000"/>
                <a:hueOff val="0"/>
                <a:satOff val="0"/>
                <a:lumOff val="0"/>
                <a:alphaOff val="-26667"/>
                <a:satMod val="103000"/>
                <a:lumMod val="102000"/>
                <a:tint val="94000"/>
              </a:schemeClr>
            </a:gs>
            <a:gs pos="50000">
              <a:schemeClr val="accent4">
                <a:alpha val="90000"/>
                <a:hueOff val="0"/>
                <a:satOff val="0"/>
                <a:lumOff val="0"/>
                <a:alphaOff val="-26667"/>
                <a:satMod val="110000"/>
                <a:lumMod val="100000"/>
                <a:shade val="100000"/>
              </a:schemeClr>
            </a:gs>
            <a:gs pos="100000">
              <a:schemeClr val="accent4">
                <a:alpha val="90000"/>
                <a:hueOff val="0"/>
                <a:satOff val="0"/>
                <a:lumOff val="0"/>
                <a:alphaOff val="-26667"/>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en-US" sz="2100" kern="1200" dirty="0" smtClean="0"/>
            <a:t>To support home, personal, and educational tasks</a:t>
          </a:r>
          <a:endParaRPr lang="en-US" sz="2100" kern="1200" dirty="0"/>
        </a:p>
      </dsp:txBody>
      <dsp:txXfrm>
        <a:off x="24588" y="1182905"/>
        <a:ext cx="5894424" cy="454509"/>
      </dsp:txXfrm>
    </dsp:sp>
    <dsp:sp modelId="{B68151E5-4FBD-4D0F-99E8-496DDB421FCC}">
      <dsp:nvSpPr>
        <dsp:cNvPr id="0" name=""/>
        <dsp:cNvSpPr/>
      </dsp:nvSpPr>
      <dsp:spPr>
        <a:xfrm>
          <a:off x="0" y="1722482"/>
          <a:ext cx="5943600" cy="503685"/>
        </a:xfrm>
        <a:prstGeom prst="roundRect">
          <a:avLst/>
        </a:prstGeom>
        <a:gradFill rotWithShape="0">
          <a:gsLst>
            <a:gs pos="0">
              <a:schemeClr val="accent4">
                <a:alpha val="90000"/>
                <a:hueOff val="0"/>
                <a:satOff val="0"/>
                <a:lumOff val="0"/>
                <a:alphaOff val="-40000"/>
                <a:satMod val="103000"/>
                <a:lumMod val="102000"/>
                <a:tint val="94000"/>
              </a:schemeClr>
            </a:gs>
            <a:gs pos="50000">
              <a:schemeClr val="accent4">
                <a:alpha val="90000"/>
                <a:hueOff val="0"/>
                <a:satOff val="0"/>
                <a:lumOff val="0"/>
                <a:alphaOff val="-40000"/>
                <a:satMod val="110000"/>
                <a:lumMod val="100000"/>
                <a:shade val="100000"/>
              </a:schemeClr>
            </a:gs>
            <a:gs pos="100000">
              <a:schemeClr val="accent4">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en-US" sz="2100" kern="1200" dirty="0" smtClean="0"/>
            <a:t>To facilitate communications</a:t>
          </a:r>
          <a:endParaRPr lang="en-US" sz="2100" kern="1200" dirty="0"/>
        </a:p>
      </dsp:txBody>
      <dsp:txXfrm>
        <a:off x="24588" y="1747070"/>
        <a:ext cx="5894424" cy="4545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136DED-68A2-4DC5-8AC9-054F8C421829}">
      <dsp:nvSpPr>
        <dsp:cNvPr id="0" name=""/>
        <dsp:cNvSpPr/>
      </dsp:nvSpPr>
      <dsp:spPr>
        <a:xfrm>
          <a:off x="742950" y="793"/>
          <a:ext cx="1393031" cy="835818"/>
        </a:xfrm>
        <a:prstGeom prst="rect">
          <a:avLst/>
        </a:prstGeom>
        <a:gradFill rotWithShape="0">
          <a:gsLst>
            <a:gs pos="0">
              <a:schemeClr val="accent4">
                <a:shade val="80000"/>
                <a:hueOff val="0"/>
                <a:satOff val="0"/>
                <a:lumOff val="0"/>
                <a:alphaOff val="0"/>
                <a:lumMod val="110000"/>
                <a:satMod val="105000"/>
                <a:tint val="67000"/>
              </a:schemeClr>
            </a:gs>
            <a:gs pos="50000">
              <a:schemeClr val="accent4">
                <a:shade val="80000"/>
                <a:hueOff val="0"/>
                <a:satOff val="0"/>
                <a:lumOff val="0"/>
                <a:alphaOff val="0"/>
                <a:lumMod val="105000"/>
                <a:satMod val="103000"/>
                <a:tint val="73000"/>
              </a:schemeClr>
            </a:gs>
            <a:gs pos="100000">
              <a:schemeClr val="accent4">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dirty="0" smtClean="0">
              <a:solidFill>
                <a:srgbClr val="67588E"/>
              </a:solidFill>
            </a:rPr>
            <a:t>Packaged software</a:t>
          </a:r>
          <a:endParaRPr lang="en-US" sz="1600" b="1" kern="1200" dirty="0">
            <a:solidFill>
              <a:srgbClr val="67588E"/>
            </a:solidFill>
          </a:endParaRPr>
        </a:p>
      </dsp:txBody>
      <dsp:txXfrm>
        <a:off x="742950" y="793"/>
        <a:ext cx="1393031" cy="835818"/>
      </dsp:txXfrm>
    </dsp:sp>
    <dsp:sp modelId="{C71A7C77-138B-4EBC-B8D7-424CE74B8B02}">
      <dsp:nvSpPr>
        <dsp:cNvPr id="0" name=""/>
        <dsp:cNvSpPr/>
      </dsp:nvSpPr>
      <dsp:spPr>
        <a:xfrm>
          <a:off x="2275284" y="793"/>
          <a:ext cx="1393031" cy="835818"/>
        </a:xfrm>
        <a:prstGeom prst="rect">
          <a:avLst/>
        </a:prstGeom>
        <a:gradFill rotWithShape="0">
          <a:gsLst>
            <a:gs pos="0">
              <a:schemeClr val="accent4">
                <a:shade val="80000"/>
                <a:hueOff val="-85547"/>
                <a:satOff val="0"/>
                <a:lumOff val="5646"/>
                <a:alphaOff val="0"/>
                <a:lumMod val="110000"/>
                <a:satMod val="105000"/>
                <a:tint val="67000"/>
              </a:schemeClr>
            </a:gs>
            <a:gs pos="50000">
              <a:schemeClr val="accent4">
                <a:shade val="80000"/>
                <a:hueOff val="-85547"/>
                <a:satOff val="0"/>
                <a:lumOff val="5646"/>
                <a:alphaOff val="0"/>
                <a:lumMod val="105000"/>
                <a:satMod val="103000"/>
                <a:tint val="73000"/>
              </a:schemeClr>
            </a:gs>
            <a:gs pos="100000">
              <a:schemeClr val="accent4">
                <a:shade val="80000"/>
                <a:hueOff val="-85547"/>
                <a:satOff val="0"/>
                <a:lumOff val="564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dirty="0" smtClean="0">
              <a:solidFill>
                <a:srgbClr val="67588E"/>
              </a:solidFill>
            </a:rPr>
            <a:t>Custom software</a:t>
          </a:r>
          <a:endParaRPr lang="en-US" sz="1600" b="1" kern="1200" dirty="0">
            <a:solidFill>
              <a:srgbClr val="67588E"/>
            </a:solidFill>
          </a:endParaRPr>
        </a:p>
      </dsp:txBody>
      <dsp:txXfrm>
        <a:off x="2275284" y="793"/>
        <a:ext cx="1393031" cy="835818"/>
      </dsp:txXfrm>
    </dsp:sp>
    <dsp:sp modelId="{F08B5EFB-A237-418B-9C16-67730CD40289}">
      <dsp:nvSpPr>
        <dsp:cNvPr id="0" name=""/>
        <dsp:cNvSpPr/>
      </dsp:nvSpPr>
      <dsp:spPr>
        <a:xfrm>
          <a:off x="3807618" y="793"/>
          <a:ext cx="1393031" cy="835818"/>
        </a:xfrm>
        <a:prstGeom prst="rect">
          <a:avLst/>
        </a:prstGeom>
        <a:gradFill rotWithShape="0">
          <a:gsLst>
            <a:gs pos="0">
              <a:schemeClr val="accent4">
                <a:shade val="80000"/>
                <a:hueOff val="-171094"/>
                <a:satOff val="0"/>
                <a:lumOff val="11292"/>
                <a:alphaOff val="0"/>
                <a:lumMod val="110000"/>
                <a:satMod val="105000"/>
                <a:tint val="67000"/>
              </a:schemeClr>
            </a:gs>
            <a:gs pos="50000">
              <a:schemeClr val="accent4">
                <a:shade val="80000"/>
                <a:hueOff val="-171094"/>
                <a:satOff val="0"/>
                <a:lumOff val="11292"/>
                <a:alphaOff val="0"/>
                <a:lumMod val="105000"/>
                <a:satMod val="103000"/>
                <a:tint val="73000"/>
              </a:schemeClr>
            </a:gs>
            <a:gs pos="100000">
              <a:schemeClr val="accent4">
                <a:shade val="80000"/>
                <a:hueOff val="-171094"/>
                <a:satOff val="0"/>
                <a:lumOff val="1129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dirty="0" smtClean="0">
              <a:solidFill>
                <a:srgbClr val="67588E"/>
              </a:solidFill>
            </a:rPr>
            <a:t>Web application</a:t>
          </a:r>
          <a:endParaRPr lang="en-US" sz="1600" b="1" kern="1200" dirty="0">
            <a:solidFill>
              <a:srgbClr val="67588E"/>
            </a:solidFill>
          </a:endParaRPr>
        </a:p>
      </dsp:txBody>
      <dsp:txXfrm>
        <a:off x="3807618" y="793"/>
        <a:ext cx="1393031" cy="835818"/>
      </dsp:txXfrm>
    </dsp:sp>
    <dsp:sp modelId="{185E74F3-087C-48EC-B257-04790A65D5E4}">
      <dsp:nvSpPr>
        <dsp:cNvPr id="0" name=""/>
        <dsp:cNvSpPr/>
      </dsp:nvSpPr>
      <dsp:spPr>
        <a:xfrm>
          <a:off x="742950" y="975915"/>
          <a:ext cx="1393031" cy="835818"/>
        </a:xfrm>
        <a:prstGeom prst="rect">
          <a:avLst/>
        </a:prstGeom>
        <a:gradFill rotWithShape="0">
          <a:gsLst>
            <a:gs pos="0">
              <a:schemeClr val="accent4">
                <a:shade val="80000"/>
                <a:hueOff val="-256642"/>
                <a:satOff val="0"/>
                <a:lumOff val="16938"/>
                <a:alphaOff val="0"/>
                <a:lumMod val="110000"/>
                <a:satMod val="105000"/>
                <a:tint val="67000"/>
              </a:schemeClr>
            </a:gs>
            <a:gs pos="50000">
              <a:schemeClr val="accent4">
                <a:shade val="80000"/>
                <a:hueOff val="-256642"/>
                <a:satOff val="0"/>
                <a:lumOff val="16938"/>
                <a:alphaOff val="0"/>
                <a:lumMod val="105000"/>
                <a:satMod val="103000"/>
                <a:tint val="73000"/>
              </a:schemeClr>
            </a:gs>
            <a:gs pos="100000">
              <a:schemeClr val="accent4">
                <a:shade val="80000"/>
                <a:hueOff val="-256642"/>
                <a:satOff val="0"/>
                <a:lumOff val="1693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dirty="0" smtClean="0">
              <a:solidFill>
                <a:srgbClr val="67588E"/>
              </a:solidFill>
            </a:rPr>
            <a:t>Open source software</a:t>
          </a:r>
          <a:endParaRPr lang="en-US" sz="1600" b="1" kern="1200" dirty="0">
            <a:solidFill>
              <a:srgbClr val="67588E"/>
            </a:solidFill>
          </a:endParaRPr>
        </a:p>
      </dsp:txBody>
      <dsp:txXfrm>
        <a:off x="742950" y="975915"/>
        <a:ext cx="1393031" cy="835818"/>
      </dsp:txXfrm>
    </dsp:sp>
    <dsp:sp modelId="{239FE0BB-1C63-4306-B8AC-F75540BA3DB3}">
      <dsp:nvSpPr>
        <dsp:cNvPr id="0" name=""/>
        <dsp:cNvSpPr/>
      </dsp:nvSpPr>
      <dsp:spPr>
        <a:xfrm>
          <a:off x="2275284" y="975915"/>
          <a:ext cx="1393031" cy="835818"/>
        </a:xfrm>
        <a:prstGeom prst="rect">
          <a:avLst/>
        </a:prstGeom>
        <a:gradFill rotWithShape="0">
          <a:gsLst>
            <a:gs pos="0">
              <a:schemeClr val="accent4">
                <a:shade val="80000"/>
                <a:hueOff val="-342189"/>
                <a:satOff val="0"/>
                <a:lumOff val="22583"/>
                <a:alphaOff val="0"/>
                <a:lumMod val="110000"/>
                <a:satMod val="105000"/>
                <a:tint val="67000"/>
              </a:schemeClr>
            </a:gs>
            <a:gs pos="50000">
              <a:schemeClr val="accent4">
                <a:shade val="80000"/>
                <a:hueOff val="-342189"/>
                <a:satOff val="0"/>
                <a:lumOff val="22583"/>
                <a:alphaOff val="0"/>
                <a:lumMod val="105000"/>
                <a:satMod val="103000"/>
                <a:tint val="73000"/>
              </a:schemeClr>
            </a:gs>
            <a:gs pos="100000">
              <a:schemeClr val="accent4">
                <a:shade val="80000"/>
                <a:hueOff val="-342189"/>
                <a:satOff val="0"/>
                <a:lumOff val="225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dirty="0" smtClean="0">
              <a:solidFill>
                <a:srgbClr val="67588E"/>
              </a:solidFill>
            </a:rPr>
            <a:t>Shareware</a:t>
          </a:r>
          <a:endParaRPr lang="en-US" sz="1600" b="1" kern="1200" dirty="0">
            <a:solidFill>
              <a:srgbClr val="67588E"/>
            </a:solidFill>
          </a:endParaRPr>
        </a:p>
      </dsp:txBody>
      <dsp:txXfrm>
        <a:off x="2275284" y="975915"/>
        <a:ext cx="1393031" cy="835818"/>
      </dsp:txXfrm>
    </dsp:sp>
    <dsp:sp modelId="{25FE43E1-F1E8-4447-A00A-4BEFA0312B49}">
      <dsp:nvSpPr>
        <dsp:cNvPr id="0" name=""/>
        <dsp:cNvSpPr/>
      </dsp:nvSpPr>
      <dsp:spPr>
        <a:xfrm>
          <a:off x="3807618" y="975915"/>
          <a:ext cx="1393031" cy="835818"/>
        </a:xfrm>
        <a:prstGeom prst="rect">
          <a:avLst/>
        </a:prstGeom>
        <a:gradFill rotWithShape="0">
          <a:gsLst>
            <a:gs pos="0">
              <a:schemeClr val="accent4">
                <a:shade val="80000"/>
                <a:hueOff val="-427736"/>
                <a:satOff val="0"/>
                <a:lumOff val="28229"/>
                <a:alphaOff val="0"/>
                <a:lumMod val="110000"/>
                <a:satMod val="105000"/>
                <a:tint val="67000"/>
              </a:schemeClr>
            </a:gs>
            <a:gs pos="50000">
              <a:schemeClr val="accent4">
                <a:shade val="80000"/>
                <a:hueOff val="-427736"/>
                <a:satOff val="0"/>
                <a:lumOff val="28229"/>
                <a:alphaOff val="0"/>
                <a:lumMod val="105000"/>
                <a:satMod val="103000"/>
                <a:tint val="73000"/>
              </a:schemeClr>
            </a:gs>
            <a:gs pos="100000">
              <a:schemeClr val="accent4">
                <a:shade val="80000"/>
                <a:hueOff val="-427736"/>
                <a:satOff val="0"/>
                <a:lumOff val="2822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dirty="0" smtClean="0">
              <a:solidFill>
                <a:srgbClr val="67588E"/>
              </a:solidFill>
            </a:rPr>
            <a:t>Freeware</a:t>
          </a:r>
          <a:endParaRPr lang="en-US" sz="1600" b="1" kern="1200" dirty="0">
            <a:solidFill>
              <a:srgbClr val="67588E"/>
            </a:solidFill>
          </a:endParaRPr>
        </a:p>
      </dsp:txBody>
      <dsp:txXfrm>
        <a:off x="3807618" y="975915"/>
        <a:ext cx="1393031" cy="835818"/>
      </dsp:txXfrm>
    </dsp:sp>
    <dsp:sp modelId="{81D8AC55-8F72-4C31-B230-7B081739B2CA}">
      <dsp:nvSpPr>
        <dsp:cNvPr id="0" name=""/>
        <dsp:cNvSpPr/>
      </dsp:nvSpPr>
      <dsp:spPr>
        <a:xfrm>
          <a:off x="2275284" y="1951037"/>
          <a:ext cx="1393031" cy="835818"/>
        </a:xfrm>
        <a:prstGeom prst="rect">
          <a:avLst/>
        </a:prstGeom>
        <a:gradFill rotWithShape="0">
          <a:gsLst>
            <a:gs pos="0">
              <a:schemeClr val="accent4">
                <a:shade val="80000"/>
                <a:hueOff val="-513283"/>
                <a:satOff val="0"/>
                <a:lumOff val="33875"/>
                <a:alphaOff val="0"/>
                <a:lumMod val="110000"/>
                <a:satMod val="105000"/>
                <a:tint val="67000"/>
              </a:schemeClr>
            </a:gs>
            <a:gs pos="50000">
              <a:schemeClr val="accent4">
                <a:shade val="80000"/>
                <a:hueOff val="-513283"/>
                <a:satOff val="0"/>
                <a:lumOff val="33875"/>
                <a:alphaOff val="0"/>
                <a:lumMod val="105000"/>
                <a:satMod val="103000"/>
                <a:tint val="73000"/>
              </a:schemeClr>
            </a:gs>
            <a:gs pos="100000">
              <a:schemeClr val="accent4">
                <a:shade val="80000"/>
                <a:hueOff val="-513283"/>
                <a:satOff val="0"/>
                <a:lumOff val="3387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dirty="0" smtClean="0">
              <a:solidFill>
                <a:srgbClr val="67588E"/>
              </a:solidFill>
            </a:rPr>
            <a:t>Public-domain software</a:t>
          </a:r>
          <a:endParaRPr lang="en-US" sz="1600" b="1" kern="1200" dirty="0">
            <a:solidFill>
              <a:srgbClr val="67588E"/>
            </a:solidFill>
          </a:endParaRPr>
        </a:p>
      </dsp:txBody>
      <dsp:txXfrm>
        <a:off x="2275284" y="1951037"/>
        <a:ext cx="1393031" cy="8358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2014-10-08T02:49:00Z</dcterms:created>
  <dcterms:modified xsi:type="dcterms:W3CDTF">2014-10-08T02:49:00Z</dcterms:modified>
</cp:coreProperties>
</file>